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78E61" w14:textId="77777777" w:rsidR="00D02EFA" w:rsidRPr="00283532" w:rsidRDefault="00D02EFA" w:rsidP="00D02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b/>
          <w:sz w:val="24"/>
          <w:szCs w:val="24"/>
        </w:rPr>
        <w:t>МЕТОДИКА</w:t>
      </w:r>
    </w:p>
    <w:p w14:paraId="2BDE1913" w14:textId="77777777" w:rsidR="00D02EFA" w:rsidRPr="00283532" w:rsidRDefault="00D02EFA" w:rsidP="00D02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b/>
          <w:sz w:val="24"/>
          <w:szCs w:val="24"/>
        </w:rPr>
        <w:t>ЗА ОЦЕНКА НА ОФЕРТИТЕ</w:t>
      </w:r>
    </w:p>
    <w:p w14:paraId="0274AEB8" w14:textId="77777777" w:rsidR="00D02EFA" w:rsidRPr="00283532" w:rsidRDefault="00D02EFA" w:rsidP="00D02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5F80E4" w14:textId="77777777" w:rsidR="00D02EFA" w:rsidRPr="00283532" w:rsidRDefault="00D02EFA" w:rsidP="00D02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E07F93" w14:textId="7199C119" w:rsidR="00D02EFA" w:rsidRPr="00283532" w:rsidRDefault="00D02EFA" w:rsidP="00D02E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bCs/>
          <w:sz w:val="24"/>
          <w:szCs w:val="24"/>
        </w:rPr>
        <w:t>Бенефициент</w:t>
      </w:r>
      <w:r w:rsidRPr="0028353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1B32EA" w:rsidRPr="00283532">
        <w:rPr>
          <w:rFonts w:ascii="Times New Roman" w:eastAsia="Times New Roman" w:hAnsi="Times New Roman" w:cs="Times New Roman"/>
          <w:b/>
          <w:sz w:val="24"/>
          <w:szCs w:val="24"/>
        </w:rPr>
        <w:t>ИФО ДИЗАЙН ООД</w:t>
      </w:r>
    </w:p>
    <w:p w14:paraId="5A8B0597" w14:textId="2AEFCEC7" w:rsidR="00D02EFA" w:rsidRPr="00283532" w:rsidRDefault="00D02EFA" w:rsidP="00D02E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bCs/>
          <w:sz w:val="24"/>
          <w:szCs w:val="24"/>
        </w:rPr>
        <w:t>Номер на договор</w:t>
      </w:r>
      <w:r w:rsidRPr="0028353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1B32EA" w:rsidRPr="0028353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BG16RFPR001-2.004-0469-C01</w:t>
      </w:r>
    </w:p>
    <w:p w14:paraId="22624DDF" w14:textId="77777777" w:rsidR="00D02EFA" w:rsidRPr="00283532" w:rsidRDefault="00D02EFA" w:rsidP="00D02E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tbl>
      <w:tblPr>
        <w:tblW w:w="1088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881"/>
      </w:tblGrid>
      <w:tr w:rsidR="00D02EFA" w:rsidRPr="00283532" w14:paraId="58AC6476" w14:textId="77777777" w:rsidTr="00A763C1">
        <w:trPr>
          <w:trHeight w:val="138"/>
        </w:trPr>
        <w:tc>
          <w:tcPr>
            <w:tcW w:w="10881" w:type="dxa"/>
          </w:tcPr>
          <w:p w14:paraId="30521996" w14:textId="77777777" w:rsidR="00D02EFA" w:rsidRPr="00283532" w:rsidRDefault="00D02EFA" w:rsidP="00D02EFA">
            <w:pPr>
              <w:spacing w:after="0" w:line="276" w:lineRule="auto"/>
              <w:ind w:right="2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Програма "Конкурентоспособност и иновации в предприятията" 2021-2027,</w:t>
            </w:r>
          </w:p>
        </w:tc>
      </w:tr>
    </w:tbl>
    <w:p w14:paraId="6896DBF4" w14:textId="77777777" w:rsidR="00D02EFA" w:rsidRPr="00283532" w:rsidRDefault="00D02EFA" w:rsidP="00D02EFA">
      <w:pPr>
        <w:spacing w:after="0" w:line="276" w:lineRule="auto"/>
        <w:ind w:right="21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283532">
        <w:rPr>
          <w:rFonts w:ascii="Times New Roman" w:eastAsia="Times New Roman" w:hAnsi="Times New Roman" w:cs="Times New Roman"/>
          <w:sz w:val="24"/>
          <w:szCs w:val="24"/>
          <w:lang w:val="ru-RU"/>
        </w:rPr>
        <w:t>по процедура</w:t>
      </w:r>
      <w:proofErr w:type="gramEnd"/>
      <w:r w:rsidRPr="0028353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76158" w:rsidRPr="002835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BG</w:t>
      </w:r>
      <w:r w:rsidR="00376158" w:rsidRPr="00283532"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r w:rsidR="00376158" w:rsidRPr="002835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RFPR</w:t>
      </w:r>
      <w:r w:rsidR="00376158" w:rsidRPr="002835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001-2.004 </w:t>
      </w:r>
      <w:r w:rsidRPr="00283532">
        <w:rPr>
          <w:rFonts w:ascii="Times New Roman" w:eastAsia="Times New Roman" w:hAnsi="Times New Roman" w:cs="Times New Roman"/>
          <w:bCs/>
          <w:sz w:val="24"/>
          <w:szCs w:val="24"/>
        </w:rPr>
        <w:t>„</w:t>
      </w:r>
      <w:r w:rsidR="00376158" w:rsidRPr="00283532">
        <w:rPr>
          <w:rFonts w:ascii="Times New Roman" w:eastAsia="Times New Roman" w:hAnsi="Times New Roman" w:cs="Times New Roman"/>
          <w:bCs/>
          <w:sz w:val="24"/>
          <w:szCs w:val="24"/>
        </w:rPr>
        <w:t>Енергийна ефективност и използване на енергия от възобновяеми източници в предприятията</w:t>
      </w:r>
      <w:r w:rsidRPr="00283532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Pr="002835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7E811EB7" w14:textId="77777777" w:rsidR="00D02EFA" w:rsidRPr="00283532" w:rsidRDefault="00D02EFA" w:rsidP="00D02E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845515" w14:textId="5001C933" w:rsidR="00D02EFA" w:rsidRPr="00283532" w:rsidRDefault="00D02EFA" w:rsidP="00D02EFA">
      <w:pPr>
        <w:tabs>
          <w:tab w:val="left" w:pos="147"/>
          <w:tab w:val="left" w:pos="290"/>
          <w:tab w:val="center" w:pos="4153"/>
          <w:tab w:val="right" w:pos="8306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sz w:val="24"/>
          <w:szCs w:val="24"/>
        </w:rPr>
        <w:t xml:space="preserve">Прилагане реда на  </w:t>
      </w:r>
      <w:r w:rsidR="00E33DA4" w:rsidRPr="00283532">
        <w:rPr>
          <w:rFonts w:ascii="Times New Roman" w:eastAsia="Times New Roman" w:hAnsi="Times New Roman" w:cs="Times New Roman"/>
          <w:sz w:val="24"/>
          <w:szCs w:val="24"/>
        </w:rPr>
        <w:t>ЗУСЕФСУ</w:t>
      </w:r>
      <w:r w:rsidRPr="00283532">
        <w:rPr>
          <w:rFonts w:ascii="Times New Roman" w:eastAsia="Times New Roman" w:hAnsi="Times New Roman" w:cs="Times New Roman"/>
          <w:sz w:val="24"/>
          <w:szCs w:val="24"/>
        </w:rPr>
        <w:t xml:space="preserve"> и ПМС № 4/11.01.2024 г. за провеждане на процедура „Избор с публична покана“ за определяне на изпълнител с предмет:</w:t>
      </w:r>
    </w:p>
    <w:p w14:paraId="01C0D130" w14:textId="77777777" w:rsidR="00644015" w:rsidRPr="00283532" w:rsidRDefault="00644015" w:rsidP="00D02EFA">
      <w:pPr>
        <w:tabs>
          <w:tab w:val="left" w:pos="147"/>
          <w:tab w:val="left" w:pos="290"/>
          <w:tab w:val="center" w:pos="4153"/>
          <w:tab w:val="right" w:pos="8306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491D82" w14:textId="77777777" w:rsidR="000A5671" w:rsidRPr="00283532" w:rsidRDefault="000A5671" w:rsidP="00C87E89">
      <w:pPr>
        <w:pStyle w:val="isselectedend"/>
        <w:ind w:firstLine="708"/>
        <w:jc w:val="both"/>
        <w:rPr>
          <w:b/>
          <w:bCs/>
        </w:rPr>
      </w:pPr>
      <w:r w:rsidRPr="00283532">
        <w:rPr>
          <w:b/>
          <w:bCs/>
        </w:rPr>
        <w:t>Изграждане на фотоволтаична електрическа централа (</w:t>
      </w:r>
      <w:proofErr w:type="spellStart"/>
      <w:r w:rsidRPr="00283532">
        <w:rPr>
          <w:b/>
          <w:bCs/>
        </w:rPr>
        <w:t>ФтЕЦ</w:t>
      </w:r>
      <w:proofErr w:type="spellEnd"/>
      <w:r w:rsidRPr="00283532">
        <w:rPr>
          <w:b/>
          <w:bCs/>
        </w:rPr>
        <w:t xml:space="preserve">) за собствени нужди с мощност на инвертора 50 </w:t>
      </w:r>
      <w:proofErr w:type="spellStart"/>
      <w:r w:rsidRPr="00283532">
        <w:rPr>
          <w:b/>
          <w:bCs/>
        </w:rPr>
        <w:t>кW</w:t>
      </w:r>
      <w:proofErr w:type="spellEnd"/>
      <w:r w:rsidRPr="00283532">
        <w:rPr>
          <w:b/>
          <w:bCs/>
        </w:rPr>
        <w:t xml:space="preserve"> (включваща соларни панели, инвертори, батерии и други компоненти, необходими за функциониране на централата). </w:t>
      </w:r>
    </w:p>
    <w:p w14:paraId="0D690167" w14:textId="3D283369" w:rsidR="00F829C0" w:rsidRPr="00283532" w:rsidRDefault="00CD462E" w:rsidP="00C87E89">
      <w:pPr>
        <w:pStyle w:val="isselectedend"/>
        <w:ind w:firstLine="708"/>
        <w:jc w:val="both"/>
        <w:rPr>
          <w:b/>
        </w:rPr>
      </w:pPr>
      <w:r w:rsidRPr="00283532">
        <w:rPr>
          <w:color w:val="000000"/>
        </w:rPr>
        <w:t xml:space="preserve">На основание чл. 3, ал. 8 от ПМС № 4/11.01.2024 г. оценката на получените оферти ще се извършва единствено въз основа на показатели, свързани с измерване на качеството, </w:t>
      </w:r>
      <w:r w:rsidR="00F829C0" w:rsidRPr="00283532">
        <w:rPr>
          <w:b/>
        </w:rPr>
        <w:t>при предварително фиксирана стойност на договора.</w:t>
      </w:r>
    </w:p>
    <w:p w14:paraId="10678B96" w14:textId="77777777" w:rsidR="00BD0544" w:rsidRPr="00283532" w:rsidRDefault="00F829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83532">
        <w:rPr>
          <w:rFonts w:ascii="Times New Roman" w:eastAsia="Times New Roman" w:hAnsi="Times New Roman" w:cs="Times New Roman"/>
          <w:sz w:val="24"/>
          <w:szCs w:val="24"/>
        </w:rPr>
        <w:t xml:space="preserve">Всички оферти, които отговарят на обявените от Бенефициента условия, ще бъдат оценявани, съгласно </w:t>
      </w:r>
      <w:r w:rsidR="00BD0544" w:rsidRPr="00283532">
        <w:rPr>
          <w:rFonts w:ascii="Times New Roman" w:eastAsia="Times New Roman" w:hAnsi="Times New Roman" w:cs="Times New Roman"/>
          <w:sz w:val="24"/>
          <w:szCs w:val="24"/>
        </w:rPr>
        <w:t xml:space="preserve">следните </w:t>
      </w:r>
      <w:r w:rsidRPr="00283532">
        <w:rPr>
          <w:rFonts w:ascii="Times New Roman" w:eastAsia="Times New Roman" w:hAnsi="Times New Roman" w:cs="Times New Roman"/>
          <w:sz w:val="24"/>
          <w:szCs w:val="24"/>
        </w:rPr>
        <w:t xml:space="preserve">качествени </w:t>
      </w:r>
      <w:r w:rsidR="00BD0544" w:rsidRPr="00283532">
        <w:rPr>
          <w:rFonts w:ascii="Times New Roman" w:eastAsia="Times New Roman" w:hAnsi="Times New Roman" w:cs="Times New Roman"/>
          <w:sz w:val="24"/>
          <w:szCs w:val="24"/>
        </w:rPr>
        <w:t>показатели за определяне на комплексна оценка:</w:t>
      </w:r>
    </w:p>
    <w:p w14:paraId="6F62B1B0" w14:textId="77777777" w:rsidR="00BD0544" w:rsidRPr="00283532" w:rsidRDefault="00BD0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478F9E" w14:textId="77777777" w:rsidR="00BD0544" w:rsidRPr="00283532" w:rsidRDefault="00BD0544" w:rsidP="00C2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Показател 1: </w:t>
      </w:r>
      <w:r w:rsidR="00C238ED" w:rsidRPr="00283532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Срок за изпълнение – П 1</w:t>
      </w:r>
    </w:p>
    <w:p w14:paraId="2C5D82C8" w14:textId="27633A33" w:rsidR="00BD0544" w:rsidRPr="00283532" w:rsidRDefault="00BD0544" w:rsidP="00C2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Показател 2: </w:t>
      </w:r>
      <w:r w:rsidR="00B858BC" w:rsidRPr="00283532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Гаранционен </w:t>
      </w:r>
      <w:r w:rsidR="003E137C" w:rsidRPr="00283532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срок</w:t>
      </w:r>
      <w:r w:rsidR="00C238ED" w:rsidRPr="00283532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-  П 2</w:t>
      </w:r>
    </w:p>
    <w:p w14:paraId="1A6EF917" w14:textId="77777777" w:rsidR="00C238ED" w:rsidRPr="00283532" w:rsidRDefault="00C238ED" w:rsidP="00C2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Показател 3: </w:t>
      </w:r>
      <w:r w:rsidR="00607757" w:rsidRPr="00283532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Допълнителни т</w:t>
      </w:r>
      <w:r w:rsidRPr="00283532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ехнически и функционални характеристики – П 3</w:t>
      </w:r>
    </w:p>
    <w:p w14:paraId="2E56B74E" w14:textId="77777777" w:rsidR="00BD0544" w:rsidRPr="00283532" w:rsidRDefault="00BD0544" w:rsidP="00BD0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319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7"/>
        <w:gridCol w:w="2267"/>
        <w:gridCol w:w="2269"/>
        <w:gridCol w:w="2267"/>
      </w:tblGrid>
      <w:tr w:rsidR="00BD0544" w:rsidRPr="00283532" w14:paraId="53974AA8" w14:textId="77777777" w:rsidTr="00016A78">
        <w:trPr>
          <w:cantSplit/>
          <w:trHeight w:val="750"/>
        </w:trPr>
        <w:tc>
          <w:tcPr>
            <w:tcW w:w="1471" w:type="pct"/>
            <w:tcBorders>
              <w:bottom w:val="single" w:sz="4" w:space="0" w:color="FFFFFF"/>
            </w:tcBorders>
            <w:vAlign w:val="center"/>
          </w:tcPr>
          <w:p w14:paraId="4FC2FDE8" w14:textId="77777777" w:rsidR="00BD0544" w:rsidRPr="00283532" w:rsidRDefault="00BD0544" w:rsidP="009E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 - П</w:t>
            </w:r>
          </w:p>
          <w:p w14:paraId="06938D91" w14:textId="77777777" w:rsidR="00BD0544" w:rsidRPr="00283532" w:rsidRDefault="00BD0544" w:rsidP="009E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(наименование)</w:t>
            </w:r>
          </w:p>
        </w:tc>
        <w:tc>
          <w:tcPr>
            <w:tcW w:w="1176" w:type="pct"/>
            <w:vAlign w:val="center"/>
          </w:tcPr>
          <w:p w14:paraId="65AAB6CF" w14:textId="77777777" w:rsidR="00BD0544" w:rsidRPr="00283532" w:rsidRDefault="00BD0544" w:rsidP="009E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Относително тегло</w:t>
            </w:r>
          </w:p>
        </w:tc>
        <w:tc>
          <w:tcPr>
            <w:tcW w:w="1177" w:type="pct"/>
            <w:vAlign w:val="center"/>
          </w:tcPr>
          <w:p w14:paraId="613419CF" w14:textId="77777777" w:rsidR="00BD0544" w:rsidRPr="00283532" w:rsidRDefault="00BD0544" w:rsidP="009E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Максимално възможен брой точки</w:t>
            </w:r>
          </w:p>
        </w:tc>
        <w:tc>
          <w:tcPr>
            <w:tcW w:w="1176" w:type="pct"/>
            <w:vAlign w:val="center"/>
          </w:tcPr>
          <w:p w14:paraId="26CF08A5" w14:textId="77777777" w:rsidR="00BD0544" w:rsidRPr="00283532" w:rsidRDefault="00BD0544" w:rsidP="009E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Символно обозначение</w:t>
            </w:r>
          </w:p>
          <w:p w14:paraId="6F8B71BD" w14:textId="77777777" w:rsidR="00BD0544" w:rsidRPr="00283532" w:rsidRDefault="009E1F37" w:rsidP="009E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BD0544"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точките по показателя)</w:t>
            </w:r>
          </w:p>
        </w:tc>
      </w:tr>
      <w:tr w:rsidR="00BD0544" w:rsidRPr="00283532" w14:paraId="039CDE04" w14:textId="77777777" w:rsidTr="00016A78">
        <w:tc>
          <w:tcPr>
            <w:tcW w:w="1471" w:type="pct"/>
          </w:tcPr>
          <w:p w14:paraId="6E17F78E" w14:textId="77777777" w:rsidR="00BD0544" w:rsidRPr="00283532" w:rsidRDefault="00BD0544" w:rsidP="00BD054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6" w:type="pct"/>
          </w:tcPr>
          <w:p w14:paraId="2880EB56" w14:textId="77777777" w:rsidR="00BD0544" w:rsidRPr="00283532" w:rsidRDefault="00BD0544" w:rsidP="00BD054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77" w:type="pct"/>
          </w:tcPr>
          <w:p w14:paraId="74D119AE" w14:textId="77777777" w:rsidR="00BD0544" w:rsidRPr="00283532" w:rsidRDefault="00BD0544" w:rsidP="00BD054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76" w:type="pct"/>
          </w:tcPr>
          <w:p w14:paraId="14D32771" w14:textId="77777777" w:rsidR="00BD0544" w:rsidRPr="00283532" w:rsidRDefault="00BD0544" w:rsidP="00BD054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D0544" w:rsidRPr="00283532" w14:paraId="0D18DE7B" w14:textId="77777777" w:rsidTr="00016A78">
        <w:tc>
          <w:tcPr>
            <w:tcW w:w="1471" w:type="pct"/>
          </w:tcPr>
          <w:p w14:paraId="33FDE944" w14:textId="77777777" w:rsidR="00BD0544" w:rsidRPr="00283532" w:rsidRDefault="00BD0544" w:rsidP="00113CC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F05FA2" w:rsidRPr="00283532">
              <w:rPr>
                <w:rFonts w:ascii="Times New Roman" w:hAnsi="Times New Roman"/>
                <w:bCs/>
                <w:szCs w:val="24"/>
                <w:lang w:eastAsia="en-GB"/>
              </w:rPr>
              <w:t xml:space="preserve"> Срок за изпълнение</w:t>
            </w: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 1</w:t>
            </w:r>
          </w:p>
        </w:tc>
        <w:tc>
          <w:tcPr>
            <w:tcW w:w="1176" w:type="pct"/>
          </w:tcPr>
          <w:p w14:paraId="2EEA96D1" w14:textId="0CE75269" w:rsidR="00BD0544" w:rsidRPr="00283532" w:rsidRDefault="006C2862" w:rsidP="002A6FC9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F05FA2"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0 % (0,</w:t>
            </w: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D0544" w:rsidRPr="0028353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BD0544"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7" w:type="pct"/>
          </w:tcPr>
          <w:p w14:paraId="78A8A3D8" w14:textId="77777777" w:rsidR="00BD0544" w:rsidRPr="00283532" w:rsidRDefault="00977607" w:rsidP="00BD054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BD0544"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6" w:type="pct"/>
          </w:tcPr>
          <w:p w14:paraId="78A28017" w14:textId="77777777" w:rsidR="00BD0544" w:rsidRPr="00283532" w:rsidRDefault="00BD0544" w:rsidP="00BD054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 </w:t>
            </w:r>
            <w:r w:rsidR="001011A2"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</w:p>
        </w:tc>
      </w:tr>
      <w:tr w:rsidR="00BD0544" w:rsidRPr="00283532" w14:paraId="375A53D6" w14:textId="77777777" w:rsidTr="00016A78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CC5C" w14:textId="1803816C" w:rsidR="00BD0544" w:rsidRPr="00283532" w:rsidRDefault="00BD0544" w:rsidP="003E137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05FA2" w:rsidRPr="00283532">
              <w:rPr>
                <w:rFonts w:ascii="Times New Roman" w:hAnsi="Times New Roman"/>
                <w:szCs w:val="24"/>
              </w:rPr>
              <w:t xml:space="preserve"> </w:t>
            </w:r>
            <w:r w:rsidR="00DB02E6" w:rsidRPr="00283532">
              <w:rPr>
                <w:rFonts w:ascii="Times New Roman" w:hAnsi="Times New Roman"/>
                <w:szCs w:val="24"/>
              </w:rPr>
              <w:t xml:space="preserve">Гаранционен </w:t>
            </w:r>
            <w:r w:rsidR="003E137C" w:rsidRPr="00283532">
              <w:rPr>
                <w:rFonts w:ascii="Times New Roman" w:hAnsi="Times New Roman"/>
                <w:szCs w:val="24"/>
              </w:rPr>
              <w:t>срок</w:t>
            </w:r>
            <w:r w:rsidR="00DB02E6" w:rsidRPr="00283532">
              <w:rPr>
                <w:rFonts w:ascii="Times New Roman" w:hAnsi="Times New Roman"/>
                <w:szCs w:val="24"/>
              </w:rPr>
              <w:t xml:space="preserve"> </w:t>
            </w: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</w:t>
            </w:r>
            <w:r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 </w:t>
            </w:r>
            <w:r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9753" w14:textId="0A049FDE" w:rsidR="00BD0544" w:rsidRPr="00283532" w:rsidRDefault="00F05FA2" w:rsidP="002A6FC9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C2862"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D0544" w:rsidRPr="0028353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% (0,2</w:t>
            </w:r>
            <w:r w:rsidR="006C2862"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D0544"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23F2" w14:textId="77777777" w:rsidR="00BD0544" w:rsidRPr="00283532" w:rsidRDefault="00BD0544" w:rsidP="00BD054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B7C1" w14:textId="77777777" w:rsidR="00BD0544" w:rsidRPr="00283532" w:rsidRDefault="00F05FA2" w:rsidP="00F05F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1011A2"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 г.с.</w:t>
            </w:r>
          </w:p>
        </w:tc>
      </w:tr>
      <w:tr w:rsidR="00F05FA2" w:rsidRPr="00283532" w14:paraId="48BFFAB0" w14:textId="77777777" w:rsidTr="00016A78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01CD" w14:textId="77777777" w:rsidR="00F05FA2" w:rsidRPr="00283532" w:rsidRDefault="00F05FA2" w:rsidP="00607757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="00607757"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Допълнителни т</w:t>
            </w:r>
            <w:r w:rsidRPr="00283532">
              <w:rPr>
                <w:rFonts w:ascii="Times New Roman" w:hAnsi="Times New Roman"/>
                <w:szCs w:val="24"/>
              </w:rPr>
              <w:t xml:space="preserve">ехнически и функционални характеристики </w:t>
            </w: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 3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CCC5" w14:textId="5FBCD2EE" w:rsidR="00F05FA2" w:rsidRPr="00283532" w:rsidRDefault="00F05FA2" w:rsidP="002A6FC9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C2862"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% (0,5</w:t>
            </w:r>
            <w:r w:rsidR="006C2862"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7D5B" w14:textId="77777777" w:rsidR="00F05FA2" w:rsidRPr="00283532" w:rsidRDefault="00F05FA2" w:rsidP="00BD054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D318" w14:textId="77777777" w:rsidR="00F05FA2" w:rsidRPr="00283532" w:rsidRDefault="00B35334" w:rsidP="00BD054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3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 д.х.</w:t>
            </w:r>
          </w:p>
        </w:tc>
      </w:tr>
    </w:tbl>
    <w:p w14:paraId="080109E8" w14:textId="77777777" w:rsidR="00BD0544" w:rsidRPr="00283532" w:rsidRDefault="00BD0544" w:rsidP="00BD0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AE5C633" w14:textId="77777777" w:rsidR="00BD0544" w:rsidRPr="00283532" w:rsidRDefault="00BD0544" w:rsidP="00BD05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i/>
          <w:sz w:val="24"/>
          <w:szCs w:val="24"/>
        </w:rPr>
        <w:t xml:space="preserve">В колона № 1 са посочени определените показатели с техните обозначения; в колона № 2 са посочени относителните тегла на всеки показател, като процент от комплексната оценка </w:t>
      </w:r>
      <w:r w:rsidRPr="00283532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(</w:t>
      </w:r>
      <w:r w:rsidRPr="00283532">
        <w:rPr>
          <w:rFonts w:ascii="Times New Roman" w:eastAsia="Times New Roman" w:hAnsi="Times New Roman" w:cs="Times New Roman"/>
          <w:i/>
          <w:sz w:val="24"/>
          <w:szCs w:val="24"/>
        </w:rPr>
        <w:t>до 100%</w:t>
      </w:r>
      <w:r w:rsidRPr="00283532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)</w:t>
      </w:r>
      <w:r w:rsidRPr="00283532">
        <w:rPr>
          <w:rFonts w:ascii="Times New Roman" w:eastAsia="Times New Roman" w:hAnsi="Times New Roman" w:cs="Times New Roman"/>
          <w:i/>
          <w:sz w:val="24"/>
          <w:szCs w:val="24"/>
        </w:rPr>
        <w:t xml:space="preserve">; в колона № 3 е посочен максимално възможният брой </w:t>
      </w:r>
      <w:r w:rsidRPr="00283532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точки </w:t>
      </w:r>
      <w:r w:rsidRPr="00283532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(</w:t>
      </w:r>
      <w:r w:rsidRPr="00283532">
        <w:rPr>
          <w:rFonts w:ascii="Times New Roman" w:eastAsia="Times New Roman" w:hAnsi="Times New Roman" w:cs="Times New Roman"/>
          <w:i/>
          <w:sz w:val="24"/>
          <w:szCs w:val="24"/>
        </w:rPr>
        <w:t>еднакъв за всички показатели</w:t>
      </w:r>
      <w:r w:rsidRPr="00283532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);</w:t>
      </w:r>
      <w:r w:rsidRPr="00283532">
        <w:rPr>
          <w:rFonts w:ascii="Times New Roman" w:eastAsia="Times New Roman" w:hAnsi="Times New Roman" w:cs="Times New Roman"/>
          <w:i/>
          <w:sz w:val="24"/>
          <w:szCs w:val="24"/>
        </w:rPr>
        <w:t xml:space="preserve"> в колона № 4 е дадено символното обозначение на точките, които ще получи дадена оферта в конкретен показател. </w:t>
      </w:r>
    </w:p>
    <w:p w14:paraId="4BF15FDA" w14:textId="77777777" w:rsidR="00D02EFA" w:rsidRPr="00283532" w:rsidRDefault="00D02EFA" w:rsidP="00D02E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F7196C" w14:textId="77777777" w:rsidR="00D02EFA" w:rsidRPr="00283532" w:rsidRDefault="00D02EFA" w:rsidP="00D02E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96F4EF" w14:textId="77777777" w:rsidR="00881308" w:rsidRPr="00283532" w:rsidRDefault="00881308" w:rsidP="008312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>Максимален брой точки: 100.</w:t>
      </w:r>
    </w:p>
    <w:p w14:paraId="013F7794" w14:textId="77777777" w:rsidR="00881308" w:rsidRPr="00283532" w:rsidRDefault="00881308" w:rsidP="008813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ADB1AE4" w14:textId="77777777" w:rsidR="00881308" w:rsidRPr="00283532" w:rsidRDefault="00881308" w:rsidP="008813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b/>
          <w:i/>
          <w:sz w:val="24"/>
          <w:szCs w:val="24"/>
        </w:rPr>
        <w:t>ПОКАЗАТЕЛИ И ТЕЖЕСТИ</w:t>
      </w:r>
      <w:r w:rsidR="005650A2" w:rsidRPr="0028353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42A38A86" w14:textId="77777777" w:rsidR="00881308" w:rsidRPr="00283532" w:rsidRDefault="00881308" w:rsidP="008813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1. </w:t>
      </w:r>
      <w:r w:rsidR="00331F3B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>Срок за изпълнение (П</w:t>
      </w:r>
      <w:r w:rsidR="008266FF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>1</w:t>
      </w:r>
      <w:r w:rsidR="00331F3B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>) -</w:t>
      </w:r>
      <w:r w:rsidR="008C25D4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10</w:t>
      </w:r>
      <w:r w:rsidR="0095683B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>0</w:t>
      </w:r>
      <w:r w:rsidR="00331F3B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точки</w:t>
      </w:r>
    </w:p>
    <w:p w14:paraId="17061910" w14:textId="5715C55A" w:rsidR="00331F3B" w:rsidRPr="00283532" w:rsidRDefault="00881308" w:rsidP="00331F3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2. </w:t>
      </w:r>
      <w:r w:rsidR="00480A1A" w:rsidRPr="00283532">
        <w:rPr>
          <w:rFonts w:ascii="Times New Roman" w:hAnsi="Times New Roman"/>
          <w:szCs w:val="24"/>
        </w:rPr>
        <w:t xml:space="preserve">Гаранционен </w:t>
      </w:r>
      <w:r w:rsidR="0010195B" w:rsidRPr="00283532">
        <w:rPr>
          <w:rFonts w:ascii="Times New Roman" w:hAnsi="Times New Roman"/>
          <w:szCs w:val="24"/>
        </w:rPr>
        <w:t>срок</w:t>
      </w:r>
      <w:r w:rsidR="00480A1A" w:rsidRPr="00283532">
        <w:rPr>
          <w:rFonts w:ascii="Times New Roman" w:hAnsi="Times New Roman"/>
          <w:szCs w:val="24"/>
        </w:rPr>
        <w:t xml:space="preserve"> </w:t>
      </w:r>
      <w:r w:rsidR="008266FF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(П2) </w:t>
      </w:r>
      <w:r w:rsidR="00331F3B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</w:t>
      </w:r>
      <w:r w:rsidR="008C25D4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>100</w:t>
      </w:r>
      <w:r w:rsidR="00331F3B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точки</w:t>
      </w:r>
    </w:p>
    <w:p w14:paraId="5FFC413E" w14:textId="77777777" w:rsidR="00331F3B" w:rsidRPr="00283532" w:rsidRDefault="00881308" w:rsidP="00331F3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>3.</w:t>
      </w:r>
      <w:r w:rsidR="00331F3B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846C98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>Допълнителни т</w:t>
      </w:r>
      <w:r w:rsidR="008266FF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ехнически и функционални характеристики </w:t>
      </w:r>
      <w:r w:rsidR="00E641DB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(П3) </w:t>
      </w:r>
      <w:r w:rsidR="008C25D4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>- 100</w:t>
      </w:r>
      <w:r w:rsidR="00331F3B" w:rsidRPr="0028353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точки</w:t>
      </w:r>
    </w:p>
    <w:p w14:paraId="6B5FDDD5" w14:textId="77777777" w:rsidR="00671095" w:rsidRPr="00283532" w:rsidRDefault="00671095" w:rsidP="00331F3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57CE2D50" w14:textId="4831D9E5" w:rsidR="00671095" w:rsidRPr="00283532" w:rsidRDefault="00671095" w:rsidP="006710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835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Показател 1 – </w:t>
      </w:r>
      <w:r w:rsidR="00E641DB" w:rsidRPr="00283532">
        <w:rPr>
          <w:rFonts w:ascii="Times New Roman" w:hAnsi="Times New Roman" w:cs="Times New Roman"/>
          <w:b/>
          <w:bCs/>
          <w:sz w:val="24"/>
          <w:szCs w:val="24"/>
          <w:u w:val="single"/>
        </w:rPr>
        <w:t>„Срок на изпълнение</w:t>
      </w:r>
      <w:r w:rsidRPr="00283532">
        <w:rPr>
          <w:rFonts w:ascii="Times New Roman" w:hAnsi="Times New Roman" w:cs="Times New Roman"/>
          <w:b/>
          <w:bCs/>
          <w:sz w:val="24"/>
          <w:szCs w:val="24"/>
          <w:u w:val="single"/>
        </w:rPr>
        <w:t>”</w:t>
      </w:r>
      <w:r w:rsidR="00E641DB" w:rsidRPr="002835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</w:t>
      </w:r>
      <w:r w:rsidRPr="002835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641DB" w:rsidRPr="00283532">
        <w:rPr>
          <w:rFonts w:ascii="Times New Roman" w:eastAsia="Times New Roman" w:hAnsi="Times New Roman" w:cs="Times New Roman"/>
          <w:b/>
          <w:sz w:val="24"/>
          <w:szCs w:val="24"/>
        </w:rPr>
        <w:t>Т с</w:t>
      </w:r>
      <w:r w:rsidR="00E90447" w:rsidRPr="00283532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1BAD367F" w14:textId="77777777" w:rsidR="00671095" w:rsidRPr="00283532" w:rsidRDefault="00671095" w:rsidP="006710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F107735" w14:textId="727550CB" w:rsidR="00453E97" w:rsidRPr="00283532" w:rsidRDefault="00453E97" w:rsidP="00453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Срок за изпълнение - </w:t>
      </w:r>
      <w:r w:rsidRPr="00283532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 </w:t>
      </w:r>
      <w:r w:rsidRPr="00283532">
        <w:rPr>
          <w:rFonts w:ascii="Times New Roman" w:hAnsi="Times New Roman" w:cs="Times New Roman"/>
          <w:b/>
          <w:bCs/>
          <w:color w:val="000000"/>
          <w:sz w:val="16"/>
          <w:szCs w:val="16"/>
        </w:rPr>
        <w:t>1</w:t>
      </w:r>
      <w:r w:rsidRPr="00283532">
        <w:rPr>
          <w:rFonts w:ascii="Times New Roman" w:hAnsi="Times New Roman" w:cs="Times New Roman"/>
          <w:color w:val="000000"/>
          <w:sz w:val="23"/>
          <w:szCs w:val="23"/>
        </w:rPr>
        <w:t>, с максимален брой точки – 100 и относително тегло - 0,</w:t>
      </w:r>
      <w:r w:rsidR="006C2862" w:rsidRPr="00283532">
        <w:rPr>
          <w:rFonts w:ascii="Times New Roman" w:hAnsi="Times New Roman" w:cs="Times New Roman"/>
          <w:color w:val="000000"/>
          <w:sz w:val="23"/>
          <w:szCs w:val="23"/>
        </w:rPr>
        <w:t>3</w:t>
      </w:r>
      <w:r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0. Максимален брой точки получава офертата, която е с предложен най- кратък срок за доставка и въвеждане в експлоатация в дни (цяло число). </w:t>
      </w:r>
    </w:p>
    <w:p w14:paraId="15BA1AA0" w14:textId="77777777" w:rsidR="00453E97" w:rsidRPr="00283532" w:rsidRDefault="00453E97" w:rsidP="006710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DA17054" w14:textId="11C0C591" w:rsidR="002B6673" w:rsidRPr="00283532" w:rsidRDefault="00671095" w:rsidP="002B6673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283532">
        <w:rPr>
          <w:rFonts w:ascii="Times New Roman" w:hAnsi="Times New Roman" w:cs="Times New Roman"/>
          <w:sz w:val="24"/>
          <w:szCs w:val="24"/>
        </w:rPr>
        <w:t>Пока</w:t>
      </w:r>
      <w:r w:rsidR="00CE759D" w:rsidRPr="00283532">
        <w:rPr>
          <w:rFonts w:ascii="Times New Roman" w:hAnsi="Times New Roman" w:cs="Times New Roman"/>
          <w:sz w:val="24"/>
          <w:szCs w:val="24"/>
        </w:rPr>
        <w:t>зател „Срок за изпълнение</w:t>
      </w:r>
      <w:r w:rsidRPr="00283532">
        <w:rPr>
          <w:rFonts w:ascii="Times New Roman" w:hAnsi="Times New Roman" w:cs="Times New Roman"/>
          <w:sz w:val="24"/>
          <w:szCs w:val="24"/>
        </w:rPr>
        <w:t xml:space="preserve">” се изчислява в календарни дни със следният диапазон: </w:t>
      </w:r>
      <w:r w:rsidR="002B6673" w:rsidRPr="00283532">
        <w:rPr>
          <w:rFonts w:ascii="Times New Roman" w:hAnsi="Times New Roman" w:cs="Times New Roman"/>
          <w:sz w:val="24"/>
          <w:szCs w:val="24"/>
        </w:rPr>
        <w:t>от 30 (тридесет) календарни дни до 60 (шестдесет) календарни дни от подписване на договор между Възложителя и Изпълнителя, но не по-късно от изтичане на срока на действие на Договор за финансиране № BG16RFPR001-2.004-0469-C01/ 18.03.2027 г.</w:t>
      </w:r>
    </w:p>
    <w:p w14:paraId="4AF86D5F" w14:textId="0F2C606E" w:rsidR="00911305" w:rsidRPr="00283532" w:rsidRDefault="002B6673" w:rsidP="002B6673">
      <w:pPr>
        <w:autoSpaceDE w:val="0"/>
        <w:snapToGrid w:val="0"/>
        <w:jc w:val="both"/>
        <w:rPr>
          <w:rFonts w:ascii="Times New Roman" w:hAnsi="Times New Roman"/>
          <w:szCs w:val="24"/>
        </w:rPr>
      </w:pPr>
      <w:r w:rsidRPr="00283532">
        <w:rPr>
          <w:rFonts w:ascii="Times New Roman" w:hAnsi="Times New Roman" w:cs="Times New Roman"/>
          <w:sz w:val="24"/>
          <w:szCs w:val="24"/>
        </w:rPr>
        <w:t>Участник дал в своята оферта по-къс срок от 30 календарни дни или по-дълъг от 60 календарни дни от подписване на договор между Възложителя и Изпълнителя се отстранява от участие в процедурата.</w:t>
      </w:r>
    </w:p>
    <w:p w14:paraId="5CCD7365" w14:textId="77777777" w:rsidR="008C7CC8" w:rsidRPr="00283532" w:rsidRDefault="008C7CC8" w:rsidP="008C7C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bg-BG"/>
        </w:rPr>
      </w:pPr>
      <w:r w:rsidRPr="0028353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bg-BG"/>
        </w:rPr>
        <w:t>Точките на участници</w:t>
      </w:r>
      <w:r w:rsidR="00CD462E" w:rsidRPr="0028353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bg-BG"/>
        </w:rPr>
        <w:t>те</w:t>
      </w:r>
      <w:r w:rsidRPr="0028353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bg-BG"/>
        </w:rPr>
        <w:t xml:space="preserve"> се определят в съотношение към най-краткия срок за изпълнение по следната формула:</w:t>
      </w:r>
    </w:p>
    <w:p w14:paraId="50D0D596" w14:textId="77777777" w:rsidR="008C7CC8" w:rsidRPr="00283532" w:rsidRDefault="008C7CC8" w:rsidP="008C7C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bg-BG"/>
        </w:rPr>
      </w:pPr>
    </w:p>
    <w:p w14:paraId="769ECAE8" w14:textId="77777777" w:rsidR="008C7CC8" w:rsidRPr="00283532" w:rsidRDefault="008C7CC8" w:rsidP="00C87E89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bg-BG"/>
        </w:rPr>
      </w:pPr>
      <w:r w:rsidRPr="0028353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bg-BG"/>
        </w:rPr>
        <w:t>С min</w:t>
      </w:r>
    </w:p>
    <w:p w14:paraId="44DB2A4E" w14:textId="77777777" w:rsidR="008C7CC8" w:rsidRPr="00283532" w:rsidRDefault="00096C23" w:rsidP="008C7C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bg-BG"/>
        </w:rPr>
      </w:pPr>
      <w:r w:rsidRPr="0028353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bg-BG"/>
        </w:rPr>
        <w:t>Т с = 10</w:t>
      </w:r>
      <w:r w:rsidR="008C7CC8" w:rsidRPr="0028353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bg-BG"/>
        </w:rPr>
        <w:t>0 х -------------------- , където:</w:t>
      </w:r>
    </w:p>
    <w:p w14:paraId="26F2CE46" w14:textId="77777777" w:rsidR="008C7CC8" w:rsidRPr="00283532" w:rsidRDefault="008C7CC8" w:rsidP="008C7C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bg-BG"/>
        </w:rPr>
      </w:pPr>
      <w:r w:rsidRPr="0028353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bg-BG"/>
        </w:rPr>
        <w:t xml:space="preserve">                           С n</w:t>
      </w:r>
    </w:p>
    <w:p w14:paraId="4BE02866" w14:textId="77777777" w:rsidR="008C7CC8" w:rsidRPr="00283532" w:rsidRDefault="00096C23" w:rsidP="008C7CC8">
      <w:pPr>
        <w:pStyle w:val="ab"/>
        <w:numPr>
          <w:ilvl w:val="0"/>
          <w:numId w:val="18"/>
        </w:numPr>
        <w:jc w:val="both"/>
        <w:rPr>
          <w:rFonts w:ascii="Times New Roman" w:hAnsi="Times New Roman"/>
          <w:b/>
          <w:bCs/>
          <w:iCs/>
          <w:color w:val="000000"/>
          <w:szCs w:val="24"/>
          <w:lang w:eastAsia="bg-BG"/>
        </w:rPr>
      </w:pPr>
      <w:r w:rsidRPr="00283532">
        <w:rPr>
          <w:rFonts w:ascii="Times New Roman" w:hAnsi="Times New Roman"/>
          <w:b/>
          <w:bCs/>
          <w:iCs/>
          <w:color w:val="000000"/>
          <w:szCs w:val="24"/>
          <w:lang w:eastAsia="bg-BG"/>
        </w:rPr>
        <w:t xml:space="preserve"> „10</w:t>
      </w:r>
      <w:r w:rsidR="008C7CC8" w:rsidRPr="00283532">
        <w:rPr>
          <w:rFonts w:ascii="Times New Roman" w:hAnsi="Times New Roman"/>
          <w:b/>
          <w:bCs/>
          <w:iCs/>
          <w:color w:val="000000"/>
          <w:szCs w:val="24"/>
          <w:lang w:eastAsia="bg-BG"/>
        </w:rPr>
        <w:t>0” е максималните точки по показ</w:t>
      </w:r>
      <w:r w:rsidR="00BD0544" w:rsidRPr="00283532">
        <w:rPr>
          <w:rFonts w:ascii="Times New Roman" w:hAnsi="Times New Roman"/>
          <w:b/>
          <w:bCs/>
          <w:iCs/>
          <w:color w:val="000000"/>
          <w:szCs w:val="24"/>
          <w:lang w:eastAsia="bg-BG"/>
        </w:rPr>
        <w:t>ателя ;</w:t>
      </w:r>
    </w:p>
    <w:p w14:paraId="717AAA24" w14:textId="0E82909B" w:rsidR="008C7CC8" w:rsidRPr="00283532" w:rsidRDefault="008C7CC8" w:rsidP="008C7CC8">
      <w:pPr>
        <w:pStyle w:val="ab"/>
        <w:numPr>
          <w:ilvl w:val="0"/>
          <w:numId w:val="18"/>
        </w:numPr>
        <w:jc w:val="both"/>
        <w:rPr>
          <w:rFonts w:ascii="Times New Roman" w:hAnsi="Times New Roman"/>
          <w:b/>
          <w:bCs/>
          <w:iCs/>
          <w:color w:val="000000"/>
          <w:szCs w:val="24"/>
          <w:lang w:eastAsia="bg-BG"/>
        </w:rPr>
      </w:pPr>
      <w:r w:rsidRPr="00283532">
        <w:rPr>
          <w:rFonts w:ascii="Times New Roman" w:hAnsi="Times New Roman"/>
          <w:b/>
          <w:bCs/>
          <w:iCs/>
          <w:color w:val="000000"/>
          <w:szCs w:val="24"/>
          <w:lang w:eastAsia="bg-BG"/>
        </w:rPr>
        <w:t xml:space="preserve">„С min” е най-краткия предложен срок за </w:t>
      </w:r>
      <w:r w:rsidR="009E6B41" w:rsidRPr="00283532">
        <w:rPr>
          <w:rFonts w:ascii="Times New Roman" w:hAnsi="Times New Roman"/>
          <w:b/>
          <w:bCs/>
          <w:iCs/>
          <w:color w:val="000000"/>
          <w:szCs w:val="24"/>
          <w:lang w:eastAsia="bg-BG"/>
        </w:rPr>
        <w:t>СМР</w:t>
      </w:r>
      <w:r w:rsidRPr="00283532">
        <w:rPr>
          <w:rFonts w:ascii="Times New Roman" w:hAnsi="Times New Roman"/>
          <w:b/>
          <w:bCs/>
          <w:iCs/>
          <w:color w:val="000000"/>
          <w:szCs w:val="24"/>
          <w:lang w:eastAsia="bg-BG"/>
        </w:rPr>
        <w:t xml:space="preserve"> и въвеждане в </w:t>
      </w:r>
      <w:r w:rsidR="00BD0544" w:rsidRPr="00283532">
        <w:rPr>
          <w:rFonts w:ascii="Times New Roman" w:hAnsi="Times New Roman"/>
          <w:b/>
          <w:bCs/>
          <w:iCs/>
          <w:color w:val="000000"/>
          <w:szCs w:val="24"/>
          <w:lang w:eastAsia="bg-BG"/>
        </w:rPr>
        <w:t>експлоатация, в календарни дни;</w:t>
      </w:r>
    </w:p>
    <w:p w14:paraId="09DE2629" w14:textId="4172948D" w:rsidR="00671095" w:rsidRPr="00283532" w:rsidRDefault="008C7CC8" w:rsidP="008C7CC8">
      <w:pPr>
        <w:pStyle w:val="ab"/>
        <w:numPr>
          <w:ilvl w:val="0"/>
          <w:numId w:val="18"/>
        </w:numPr>
        <w:jc w:val="both"/>
        <w:rPr>
          <w:rFonts w:ascii="Times New Roman" w:hAnsi="Times New Roman"/>
          <w:b/>
          <w:bCs/>
          <w:iCs/>
          <w:color w:val="000000"/>
          <w:szCs w:val="24"/>
          <w:lang w:eastAsia="bg-BG"/>
        </w:rPr>
      </w:pPr>
      <w:r w:rsidRPr="00283532">
        <w:rPr>
          <w:rFonts w:ascii="Times New Roman" w:hAnsi="Times New Roman"/>
          <w:b/>
          <w:bCs/>
          <w:iCs/>
          <w:color w:val="000000"/>
          <w:szCs w:val="24"/>
          <w:lang w:eastAsia="bg-BG"/>
        </w:rPr>
        <w:t>„Cn ” е предложен срок за</w:t>
      </w:r>
      <w:r w:rsidR="009E6B41" w:rsidRPr="00283532">
        <w:rPr>
          <w:rFonts w:ascii="Times New Roman" w:hAnsi="Times New Roman"/>
          <w:b/>
          <w:bCs/>
          <w:iCs/>
          <w:color w:val="000000"/>
          <w:szCs w:val="24"/>
          <w:lang w:eastAsia="bg-BG"/>
        </w:rPr>
        <w:t xml:space="preserve"> СМР </w:t>
      </w:r>
      <w:r w:rsidRPr="00283532">
        <w:rPr>
          <w:rFonts w:ascii="Times New Roman" w:hAnsi="Times New Roman"/>
          <w:b/>
          <w:bCs/>
          <w:iCs/>
          <w:color w:val="000000"/>
          <w:szCs w:val="24"/>
          <w:lang w:eastAsia="bg-BG"/>
        </w:rPr>
        <w:t>и въвеждане в</w:t>
      </w:r>
      <w:r w:rsidR="00BD0544" w:rsidRPr="00283532">
        <w:rPr>
          <w:rFonts w:ascii="Times New Roman" w:hAnsi="Times New Roman"/>
          <w:b/>
          <w:bCs/>
          <w:iCs/>
          <w:color w:val="000000"/>
          <w:szCs w:val="24"/>
          <w:lang w:eastAsia="bg-BG"/>
        </w:rPr>
        <w:t xml:space="preserve"> експлоатация на n-ия участник.</w:t>
      </w:r>
    </w:p>
    <w:p w14:paraId="2A6AA8C5" w14:textId="77777777" w:rsidR="00BD0544" w:rsidRPr="00283532" w:rsidRDefault="00BD0544" w:rsidP="00BD0544">
      <w:pPr>
        <w:pStyle w:val="ab"/>
        <w:ind w:left="360"/>
        <w:jc w:val="both"/>
        <w:rPr>
          <w:rFonts w:ascii="Times New Roman" w:hAnsi="Times New Roman"/>
          <w:b/>
          <w:bCs/>
          <w:iCs/>
          <w:color w:val="000000"/>
          <w:szCs w:val="24"/>
          <w:lang w:eastAsia="bg-BG"/>
        </w:rPr>
      </w:pPr>
    </w:p>
    <w:p w14:paraId="58D9580B" w14:textId="77777777" w:rsidR="00BD0544" w:rsidRPr="00283532" w:rsidRDefault="00BD0544" w:rsidP="00BD0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Точките по първия показател на n-я участник се получават по следната формула: </w:t>
      </w:r>
    </w:p>
    <w:p w14:paraId="25138CF8" w14:textId="23888A64" w:rsidR="00BD0544" w:rsidRPr="00283532" w:rsidRDefault="00BD0544" w:rsidP="00BD0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 </w:t>
      </w:r>
      <w:r w:rsidRPr="00283532"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1 </w:t>
      </w:r>
      <w:r w:rsidR="00096C23" w:rsidRPr="00283532">
        <w:rPr>
          <w:rFonts w:ascii="Times New Roman" w:hAnsi="Times New Roman" w:cs="Times New Roman"/>
          <w:b/>
          <w:bCs/>
          <w:color w:val="000000"/>
          <w:sz w:val="23"/>
          <w:szCs w:val="23"/>
        </w:rPr>
        <w:t>= Т с</w:t>
      </w:r>
      <w:r w:rsidR="00E90447" w:rsidRPr="00283532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. </w:t>
      </w:r>
      <w:r w:rsidR="00096C23" w:rsidRPr="00283532">
        <w:rPr>
          <w:rFonts w:ascii="Times New Roman" w:hAnsi="Times New Roman" w:cs="Times New Roman"/>
          <w:b/>
          <w:bCs/>
          <w:color w:val="000000"/>
          <w:sz w:val="23"/>
          <w:szCs w:val="23"/>
        </w:rPr>
        <w:t>х 0,</w:t>
      </w:r>
      <w:r w:rsidR="006C2862" w:rsidRPr="00283532">
        <w:rPr>
          <w:rFonts w:ascii="Times New Roman" w:hAnsi="Times New Roman" w:cs="Times New Roman"/>
          <w:b/>
          <w:bCs/>
          <w:color w:val="000000"/>
          <w:sz w:val="23"/>
          <w:szCs w:val="23"/>
        </w:rPr>
        <w:t>3</w:t>
      </w:r>
      <w:r w:rsidRPr="00283532">
        <w:rPr>
          <w:rFonts w:ascii="Times New Roman" w:hAnsi="Times New Roman" w:cs="Times New Roman"/>
          <w:b/>
          <w:bCs/>
          <w:color w:val="000000"/>
          <w:sz w:val="23"/>
          <w:szCs w:val="23"/>
        </w:rPr>
        <w:t>0</w:t>
      </w:r>
      <w:r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, където: </w:t>
      </w:r>
    </w:p>
    <w:p w14:paraId="7A13B9F1" w14:textId="45924A6B" w:rsidR="00BD0544" w:rsidRPr="00283532" w:rsidRDefault="00BD0544" w:rsidP="00BD0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Wingdings" w:hAnsi="Wingdings" w:cs="Wingdings"/>
          <w:color w:val="000000"/>
          <w:sz w:val="23"/>
          <w:szCs w:val="23"/>
        </w:rPr>
        <w:t></w:t>
      </w:r>
      <w:r w:rsidRPr="00283532">
        <w:rPr>
          <w:rFonts w:ascii="Wingdings" w:hAnsi="Wingdings" w:cs="Wingdings"/>
          <w:color w:val="000000"/>
          <w:sz w:val="23"/>
          <w:szCs w:val="23"/>
        </w:rPr>
        <w:t></w:t>
      </w:r>
      <w:r w:rsidR="00096C23" w:rsidRPr="00283532">
        <w:rPr>
          <w:rFonts w:ascii="Times New Roman" w:hAnsi="Times New Roman" w:cs="Times New Roman"/>
          <w:color w:val="000000"/>
          <w:sz w:val="23"/>
          <w:szCs w:val="23"/>
        </w:rPr>
        <w:t>„0,</w:t>
      </w:r>
      <w:r w:rsidR="006C2862" w:rsidRPr="00283532">
        <w:rPr>
          <w:rFonts w:ascii="Times New Roman" w:hAnsi="Times New Roman" w:cs="Times New Roman"/>
          <w:color w:val="000000"/>
          <w:sz w:val="23"/>
          <w:szCs w:val="23"/>
        </w:rPr>
        <w:t>3</w:t>
      </w:r>
      <w:r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0” е относителното тегло на показателя. </w:t>
      </w:r>
    </w:p>
    <w:p w14:paraId="61D14710" w14:textId="77777777" w:rsidR="00BD0544" w:rsidRPr="00283532" w:rsidRDefault="00BD0544" w:rsidP="00BD0544">
      <w:pPr>
        <w:pStyle w:val="ab"/>
        <w:ind w:left="360"/>
        <w:jc w:val="both"/>
        <w:rPr>
          <w:rFonts w:ascii="Times New Roman" w:hAnsi="Times New Roman"/>
          <w:b/>
          <w:bCs/>
          <w:iCs/>
          <w:color w:val="000000"/>
          <w:szCs w:val="24"/>
          <w:lang w:eastAsia="bg-BG"/>
        </w:rPr>
      </w:pPr>
    </w:p>
    <w:p w14:paraId="34A01C09" w14:textId="77777777" w:rsidR="00671095" w:rsidRPr="00283532" w:rsidRDefault="00671095" w:rsidP="00331F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bg-BG"/>
        </w:rPr>
      </w:pPr>
    </w:p>
    <w:p w14:paraId="7D605C55" w14:textId="75FBDA49" w:rsidR="001011A2" w:rsidRPr="00283532" w:rsidRDefault="00671095" w:rsidP="001011A2">
      <w:pPr>
        <w:pStyle w:val="Default"/>
        <w:jc w:val="both"/>
        <w:rPr>
          <w:rFonts w:ascii="Times New Roman" w:eastAsiaTheme="minorHAnsi" w:hAnsi="Times New Roman" w:cs="Times New Roman"/>
          <w:lang w:eastAsia="en-US"/>
        </w:rPr>
      </w:pPr>
      <w:r w:rsidRPr="00283532">
        <w:rPr>
          <w:rFonts w:ascii="Times New Roman" w:hAnsi="Times New Roman" w:cs="Times New Roman"/>
          <w:b/>
          <w:bCs/>
          <w:i/>
        </w:rPr>
        <w:t>Показател 2</w:t>
      </w:r>
      <w:r w:rsidRPr="00283532">
        <w:rPr>
          <w:rFonts w:ascii="Times New Roman" w:hAnsi="Times New Roman" w:cs="Times New Roman"/>
          <w:b/>
          <w:bCs/>
          <w:iCs/>
        </w:rPr>
        <w:t xml:space="preserve"> </w:t>
      </w:r>
      <w:r w:rsidR="00DB02E6" w:rsidRPr="00283532">
        <w:rPr>
          <w:rFonts w:ascii="Times New Roman" w:hAnsi="Times New Roman" w:cs="Times New Roman"/>
          <w:b/>
          <w:bCs/>
          <w:iCs/>
        </w:rPr>
        <w:t>–</w:t>
      </w:r>
      <w:r w:rsidRPr="00283532">
        <w:rPr>
          <w:rFonts w:ascii="Times New Roman" w:hAnsi="Times New Roman" w:cs="Times New Roman"/>
          <w:b/>
          <w:bCs/>
          <w:iCs/>
        </w:rPr>
        <w:t xml:space="preserve"> </w:t>
      </w:r>
      <w:r w:rsidR="00DB02E6" w:rsidRPr="00283532">
        <w:rPr>
          <w:rFonts w:ascii="Times New Roman" w:hAnsi="Times New Roman" w:cs="Times New Roman"/>
          <w:b/>
          <w:iCs/>
        </w:rPr>
        <w:t xml:space="preserve">Гаранционен </w:t>
      </w:r>
      <w:r w:rsidR="00B036EA" w:rsidRPr="00283532">
        <w:rPr>
          <w:rFonts w:ascii="Times New Roman" w:hAnsi="Times New Roman" w:cs="Times New Roman"/>
          <w:b/>
          <w:iCs/>
        </w:rPr>
        <w:t>срок</w:t>
      </w:r>
      <w:r w:rsidR="00CA4518" w:rsidRPr="00283532">
        <w:rPr>
          <w:rFonts w:ascii="Times New Roman" w:hAnsi="Times New Roman" w:cs="Times New Roman"/>
          <w:bCs/>
          <w:iCs/>
        </w:rPr>
        <w:t xml:space="preserve"> </w:t>
      </w:r>
      <w:r w:rsidRPr="00283532">
        <w:rPr>
          <w:rFonts w:ascii="Times New Roman" w:hAnsi="Times New Roman" w:cs="Times New Roman"/>
          <w:b/>
          <w:bCs/>
          <w:iCs/>
        </w:rPr>
        <w:t xml:space="preserve">- </w:t>
      </w:r>
      <w:r w:rsidR="00EA76FB" w:rsidRPr="00283532">
        <w:rPr>
          <w:rFonts w:ascii="Times New Roman" w:hAnsi="Times New Roman" w:cs="Times New Roman"/>
          <w:b/>
          <w:bCs/>
          <w:iCs/>
        </w:rPr>
        <w:t xml:space="preserve"> </w:t>
      </w:r>
      <w:r w:rsidR="001011A2" w:rsidRPr="00283532">
        <w:rPr>
          <w:rFonts w:ascii="Times New Roman" w:eastAsiaTheme="minorHAnsi" w:hAnsi="Times New Roman" w:cs="Times New Roman"/>
          <w:lang w:eastAsia="en-US"/>
        </w:rPr>
        <w:t xml:space="preserve">Т </w:t>
      </w:r>
      <w:proofErr w:type="spellStart"/>
      <w:r w:rsidR="001011A2" w:rsidRPr="00283532">
        <w:rPr>
          <w:rFonts w:ascii="Times New Roman" w:eastAsiaTheme="minorHAnsi" w:hAnsi="Times New Roman" w:cs="Times New Roman"/>
          <w:lang w:eastAsia="en-US"/>
        </w:rPr>
        <w:t>г.с</w:t>
      </w:r>
      <w:proofErr w:type="spellEnd"/>
      <w:r w:rsidR="001011A2" w:rsidRPr="00283532">
        <w:rPr>
          <w:rFonts w:ascii="Times New Roman" w:eastAsiaTheme="minorHAnsi" w:hAnsi="Times New Roman" w:cs="Times New Roman"/>
          <w:lang w:eastAsia="en-US"/>
        </w:rPr>
        <w:t xml:space="preserve">. </w:t>
      </w:r>
    </w:p>
    <w:p w14:paraId="1EFD7388" w14:textId="7C45F042" w:rsidR="00B036EA" w:rsidRPr="00283532" w:rsidRDefault="00B036EA" w:rsidP="001011A2">
      <w:pPr>
        <w:pStyle w:val="Default"/>
        <w:jc w:val="both"/>
        <w:rPr>
          <w:rFonts w:ascii="Times New Roman" w:eastAsiaTheme="minorHAnsi" w:hAnsi="Times New Roman" w:cs="Times New Roman"/>
          <w:lang w:eastAsia="en-US"/>
        </w:rPr>
      </w:pPr>
    </w:p>
    <w:p w14:paraId="0F82A960" w14:textId="77777777" w:rsidR="00B036EA" w:rsidRPr="00283532" w:rsidRDefault="00B036EA" w:rsidP="00B036EA">
      <w:pPr>
        <w:pStyle w:val="Default"/>
        <w:jc w:val="both"/>
        <w:rPr>
          <w:rFonts w:ascii="Times New Roman" w:eastAsiaTheme="minorHAnsi" w:hAnsi="Times New Roman" w:cs="Times New Roman"/>
          <w:lang w:eastAsia="en-US"/>
        </w:rPr>
      </w:pPr>
      <w:r w:rsidRPr="00283532">
        <w:rPr>
          <w:rFonts w:ascii="Times New Roman" w:eastAsiaTheme="minorHAnsi" w:hAnsi="Times New Roman" w:cs="Times New Roman"/>
          <w:lang w:eastAsia="en-US"/>
        </w:rPr>
        <w:t>Показател 2 – “Гаранционен срок”, с максимален брой точки – 100 и относително тегло - 0,20.</w:t>
      </w:r>
    </w:p>
    <w:p w14:paraId="0E5F92F7" w14:textId="77777777" w:rsidR="003C73E9" w:rsidRPr="00283532" w:rsidRDefault="003C73E9" w:rsidP="003C73E9">
      <w:pPr>
        <w:pStyle w:val="Default"/>
        <w:jc w:val="both"/>
        <w:rPr>
          <w:rFonts w:ascii="Times New Roman" w:eastAsiaTheme="minorHAnsi" w:hAnsi="Times New Roman" w:cs="Times New Roman"/>
          <w:lang w:eastAsia="en-US"/>
        </w:rPr>
      </w:pPr>
      <w:r w:rsidRPr="00283532">
        <w:rPr>
          <w:rFonts w:ascii="Times New Roman" w:eastAsiaTheme="minorHAnsi" w:hAnsi="Times New Roman" w:cs="Times New Roman"/>
          <w:lang w:eastAsia="en-US"/>
        </w:rPr>
        <w:t>Максималният брой точки получава офертата, която е с предложени най-добри условия по отношение на гаранционния сервиз. Точките по показателя за всяка оферта се изчисляват, като сума от точките посочени в таблица № 2.</w:t>
      </w:r>
    </w:p>
    <w:p w14:paraId="09DCC268" w14:textId="77777777" w:rsidR="00B036EA" w:rsidRPr="00283532" w:rsidRDefault="00B036EA" w:rsidP="00B036EA">
      <w:pPr>
        <w:pStyle w:val="Default"/>
        <w:jc w:val="both"/>
        <w:rPr>
          <w:rFonts w:ascii="Times New Roman" w:eastAsiaTheme="minorHAnsi" w:hAnsi="Times New Roman" w:cs="Times New Roman"/>
          <w:lang w:eastAsia="en-US"/>
        </w:rPr>
      </w:pPr>
      <w:r w:rsidRPr="00283532">
        <w:rPr>
          <w:rFonts w:ascii="Times New Roman" w:eastAsiaTheme="minorHAnsi" w:hAnsi="Times New Roman" w:cs="Times New Roman"/>
          <w:lang w:eastAsia="en-US"/>
        </w:rPr>
        <w:lastRenderedPageBreak/>
        <w:t>Таблица № 2 за показател П 2</w:t>
      </w:r>
    </w:p>
    <w:p w14:paraId="751ABADD" w14:textId="77777777" w:rsidR="00B036EA" w:rsidRPr="00283532" w:rsidRDefault="00B036EA" w:rsidP="00B036EA">
      <w:pPr>
        <w:pStyle w:val="Default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W w:w="104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753"/>
        <w:gridCol w:w="4407"/>
        <w:gridCol w:w="1554"/>
      </w:tblGrid>
      <w:tr w:rsidR="00B036EA" w:rsidRPr="00283532" w14:paraId="0736AF46" w14:textId="77777777" w:rsidTr="00B036EA">
        <w:trPr>
          <w:jc w:val="center"/>
        </w:trPr>
        <w:tc>
          <w:tcPr>
            <w:tcW w:w="704" w:type="dxa"/>
          </w:tcPr>
          <w:p w14:paraId="0DE19CC8" w14:textId="77777777" w:rsidR="00B036EA" w:rsidRPr="00283532" w:rsidRDefault="00B036EA" w:rsidP="003454A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53" w:type="dxa"/>
          </w:tcPr>
          <w:p w14:paraId="23486DF0" w14:textId="77777777" w:rsidR="00B036EA" w:rsidRPr="00283532" w:rsidRDefault="00B036EA" w:rsidP="003454A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Гаранционен срок</w:t>
            </w:r>
          </w:p>
        </w:tc>
        <w:tc>
          <w:tcPr>
            <w:tcW w:w="4407" w:type="dxa"/>
          </w:tcPr>
          <w:p w14:paraId="2CAE5C64" w14:textId="77777777" w:rsidR="00B036EA" w:rsidRPr="00283532" w:rsidRDefault="00B036EA" w:rsidP="003454A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Параметри</w:t>
            </w:r>
          </w:p>
        </w:tc>
        <w:tc>
          <w:tcPr>
            <w:tcW w:w="1554" w:type="dxa"/>
          </w:tcPr>
          <w:p w14:paraId="381B37C1" w14:textId="77777777" w:rsidR="00B036EA" w:rsidRPr="00283532" w:rsidRDefault="00B036EA" w:rsidP="003454A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Точки</w:t>
            </w:r>
          </w:p>
        </w:tc>
      </w:tr>
      <w:tr w:rsidR="00B036EA" w:rsidRPr="00283532" w14:paraId="1C5218FA" w14:textId="77777777" w:rsidTr="00B036EA">
        <w:trPr>
          <w:jc w:val="center"/>
        </w:trPr>
        <w:tc>
          <w:tcPr>
            <w:tcW w:w="704" w:type="dxa"/>
          </w:tcPr>
          <w:p w14:paraId="57EEC0D5" w14:textId="77777777" w:rsidR="00B036EA" w:rsidRPr="00283532" w:rsidRDefault="00B036EA" w:rsidP="003454A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3" w:type="dxa"/>
          </w:tcPr>
          <w:p w14:paraId="7D689241" w14:textId="77777777" w:rsidR="00B036EA" w:rsidRPr="00283532" w:rsidRDefault="00B036EA" w:rsidP="003454A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07" w:type="dxa"/>
          </w:tcPr>
          <w:p w14:paraId="2FBFB084" w14:textId="77777777" w:rsidR="00B036EA" w:rsidRPr="00283532" w:rsidRDefault="00B036EA" w:rsidP="003454A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4" w:type="dxa"/>
          </w:tcPr>
          <w:p w14:paraId="67E376D1" w14:textId="77777777" w:rsidR="00B036EA" w:rsidRPr="00283532" w:rsidRDefault="00B036EA" w:rsidP="003454A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036EA" w:rsidRPr="00283532" w14:paraId="740D9BD0" w14:textId="77777777" w:rsidTr="00B036EA">
        <w:trPr>
          <w:trHeight w:val="276"/>
          <w:jc w:val="center"/>
        </w:trPr>
        <w:tc>
          <w:tcPr>
            <w:tcW w:w="704" w:type="dxa"/>
            <w:vMerge w:val="restart"/>
          </w:tcPr>
          <w:p w14:paraId="1494FBA0" w14:textId="77777777" w:rsidR="00B036EA" w:rsidRPr="00283532" w:rsidRDefault="00B036EA" w:rsidP="003454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П2.1</w:t>
            </w:r>
          </w:p>
        </w:tc>
        <w:tc>
          <w:tcPr>
            <w:tcW w:w="3753" w:type="dxa"/>
            <w:vMerge w:val="restart"/>
          </w:tcPr>
          <w:p w14:paraId="3285E392" w14:textId="77777777" w:rsidR="00B036EA" w:rsidRPr="00283532" w:rsidRDefault="00B036EA" w:rsidP="003454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 гаранционен срок</w:t>
            </w:r>
          </w:p>
          <w:p w14:paraId="55782597" w14:textId="77777777" w:rsidR="00B036EA" w:rsidRPr="00283532" w:rsidRDefault="00B036EA" w:rsidP="003454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07" w:type="dxa"/>
          </w:tcPr>
          <w:p w14:paraId="7D46EB9E" w14:textId="3A742AF0" w:rsidR="00B036EA" w:rsidRPr="00283532" w:rsidRDefault="00220D73" w:rsidP="003454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120 до 132 месеца (включително)</w:t>
            </w:r>
          </w:p>
        </w:tc>
        <w:tc>
          <w:tcPr>
            <w:tcW w:w="1554" w:type="dxa"/>
          </w:tcPr>
          <w:p w14:paraId="24C9FD78" w14:textId="46995B37" w:rsidR="00B036EA" w:rsidRPr="00283532" w:rsidRDefault="00B036EA" w:rsidP="004001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20D73"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400148"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точки</w:t>
            </w:r>
          </w:p>
        </w:tc>
      </w:tr>
      <w:tr w:rsidR="00B036EA" w:rsidRPr="00283532" w14:paraId="5BD406FD" w14:textId="77777777" w:rsidTr="00B036EA">
        <w:trPr>
          <w:jc w:val="center"/>
        </w:trPr>
        <w:tc>
          <w:tcPr>
            <w:tcW w:w="704" w:type="dxa"/>
            <w:vMerge/>
          </w:tcPr>
          <w:p w14:paraId="491F75BF" w14:textId="77777777" w:rsidR="00B036EA" w:rsidRPr="00283532" w:rsidRDefault="00B036EA" w:rsidP="003454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53" w:type="dxa"/>
            <w:vMerge/>
          </w:tcPr>
          <w:p w14:paraId="56F4EB8A" w14:textId="77777777" w:rsidR="00B036EA" w:rsidRPr="00283532" w:rsidRDefault="00B036EA" w:rsidP="003454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07" w:type="dxa"/>
          </w:tcPr>
          <w:p w14:paraId="0CFCEE18" w14:textId="77772DBA" w:rsidR="00B036EA" w:rsidRPr="00283532" w:rsidRDefault="00B036EA" w:rsidP="001019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220D73"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r w:rsidR="00220D73"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месеца (включително)</w:t>
            </w:r>
          </w:p>
        </w:tc>
        <w:tc>
          <w:tcPr>
            <w:tcW w:w="1554" w:type="dxa"/>
          </w:tcPr>
          <w:p w14:paraId="5E46C3D7" w14:textId="0DE28D28" w:rsidR="00B036EA" w:rsidRPr="00283532" w:rsidRDefault="00220D73" w:rsidP="004001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</w:t>
            </w:r>
            <w:r w:rsidR="00400148"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B036EA"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точки </w:t>
            </w:r>
          </w:p>
        </w:tc>
      </w:tr>
      <w:tr w:rsidR="00A365F8" w:rsidRPr="00283532" w14:paraId="1861BB66" w14:textId="77777777" w:rsidTr="00B036EA">
        <w:trPr>
          <w:jc w:val="center"/>
        </w:trPr>
        <w:tc>
          <w:tcPr>
            <w:tcW w:w="704" w:type="dxa"/>
            <w:vMerge w:val="restart"/>
          </w:tcPr>
          <w:p w14:paraId="6C218E2B" w14:textId="77777777" w:rsidR="00A365F8" w:rsidRPr="00283532" w:rsidRDefault="00A365F8" w:rsidP="00A365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П2.2</w:t>
            </w:r>
          </w:p>
        </w:tc>
        <w:tc>
          <w:tcPr>
            <w:tcW w:w="3753" w:type="dxa"/>
            <w:vMerge w:val="restart"/>
          </w:tcPr>
          <w:p w14:paraId="5E57F889" w14:textId="584025FC" w:rsidR="00A365F8" w:rsidRPr="00283532" w:rsidRDefault="00A365F8" w:rsidP="00EE0A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Време за реакция </w:t>
            </w:r>
          </w:p>
        </w:tc>
        <w:tc>
          <w:tcPr>
            <w:tcW w:w="4407" w:type="dxa"/>
          </w:tcPr>
          <w:p w14:paraId="6FE695C7" w14:textId="282AFFBF" w:rsidR="00A365F8" w:rsidRPr="00283532" w:rsidRDefault="00A365F8" w:rsidP="00A365F8">
            <w:pPr>
              <w:pStyle w:val="Default"/>
              <w:rPr>
                <w:rFonts w:ascii="Times New Roman" w:eastAsiaTheme="minorHAnsi" w:hAnsi="Times New Roman" w:cs="Times New Roman"/>
                <w:lang w:eastAsia="en-US"/>
              </w:rPr>
            </w:pPr>
            <w:r w:rsidRPr="00283532">
              <w:rPr>
                <w:rFonts w:ascii="Times New Roman" w:eastAsiaTheme="minorHAnsi" w:hAnsi="Times New Roman" w:cs="Times New Roman"/>
                <w:lang w:eastAsia="en-US"/>
              </w:rPr>
              <w:t xml:space="preserve">От 2 до 4 часа вкл. </w:t>
            </w:r>
          </w:p>
        </w:tc>
        <w:tc>
          <w:tcPr>
            <w:tcW w:w="1554" w:type="dxa"/>
          </w:tcPr>
          <w:p w14:paraId="7C0CF6B7" w14:textId="7237A696" w:rsidR="00A365F8" w:rsidRPr="00283532" w:rsidRDefault="002D5B18" w:rsidP="00A365F8">
            <w:pPr>
              <w:pStyle w:val="Default"/>
              <w:rPr>
                <w:rFonts w:ascii="Times New Roman" w:eastAsiaTheme="minorHAnsi" w:hAnsi="Times New Roman" w:cs="Times New Roman"/>
                <w:lang w:eastAsia="en-US"/>
              </w:rPr>
            </w:pPr>
            <w:r w:rsidRPr="00283532">
              <w:rPr>
                <w:rFonts w:ascii="Times New Roman" w:hAnsi="Times New Roman" w:cs="Times New Roman"/>
              </w:rPr>
              <w:t xml:space="preserve"> 3</w:t>
            </w:r>
            <w:r w:rsidR="00A365F8" w:rsidRPr="00283532">
              <w:rPr>
                <w:rFonts w:ascii="Times New Roman" w:hAnsi="Times New Roman" w:cs="Times New Roman"/>
              </w:rPr>
              <w:t>0 точки</w:t>
            </w:r>
          </w:p>
        </w:tc>
      </w:tr>
      <w:tr w:rsidR="00A365F8" w:rsidRPr="00283532" w14:paraId="24625720" w14:textId="77777777" w:rsidTr="00B036EA">
        <w:trPr>
          <w:jc w:val="center"/>
        </w:trPr>
        <w:tc>
          <w:tcPr>
            <w:tcW w:w="704" w:type="dxa"/>
            <w:vMerge/>
          </w:tcPr>
          <w:p w14:paraId="785F07B3" w14:textId="77777777" w:rsidR="00A365F8" w:rsidRPr="00283532" w:rsidRDefault="00A365F8" w:rsidP="00A365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53" w:type="dxa"/>
            <w:vMerge/>
          </w:tcPr>
          <w:p w14:paraId="70B76173" w14:textId="77777777" w:rsidR="00A365F8" w:rsidRPr="00283532" w:rsidRDefault="00A365F8" w:rsidP="00A365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07" w:type="dxa"/>
          </w:tcPr>
          <w:p w14:paraId="462269B2" w14:textId="3886C40C" w:rsidR="00A365F8" w:rsidRPr="00283532" w:rsidRDefault="00A365F8" w:rsidP="00A365F8">
            <w:pPr>
              <w:pStyle w:val="Default"/>
              <w:rPr>
                <w:rFonts w:ascii="Times New Roman" w:eastAsiaTheme="minorHAnsi" w:hAnsi="Times New Roman" w:cs="Times New Roman"/>
                <w:lang w:eastAsia="en-US"/>
              </w:rPr>
            </w:pPr>
            <w:r w:rsidRPr="00283532">
              <w:rPr>
                <w:rFonts w:ascii="Times New Roman" w:eastAsiaTheme="minorHAnsi" w:hAnsi="Times New Roman" w:cs="Times New Roman"/>
                <w:lang w:eastAsia="en-US"/>
              </w:rPr>
              <w:t xml:space="preserve">От 5 до 8 часа вкл. </w:t>
            </w:r>
          </w:p>
        </w:tc>
        <w:tc>
          <w:tcPr>
            <w:tcW w:w="1554" w:type="dxa"/>
          </w:tcPr>
          <w:p w14:paraId="313DA150" w14:textId="76918E66" w:rsidR="00A365F8" w:rsidRPr="00283532" w:rsidRDefault="00A365F8" w:rsidP="00A365F8">
            <w:pPr>
              <w:pStyle w:val="Default"/>
              <w:rPr>
                <w:rFonts w:ascii="Times New Roman" w:eastAsiaTheme="minorHAnsi" w:hAnsi="Times New Roman" w:cs="Times New Roman"/>
                <w:lang w:eastAsia="en-US"/>
              </w:rPr>
            </w:pPr>
            <w:r w:rsidRPr="00283532">
              <w:rPr>
                <w:rFonts w:ascii="Times New Roman" w:hAnsi="Times New Roman" w:cs="Times New Roman"/>
              </w:rPr>
              <w:t xml:space="preserve"> 20 точки </w:t>
            </w:r>
          </w:p>
        </w:tc>
      </w:tr>
      <w:tr w:rsidR="00A365F8" w:rsidRPr="00283532" w14:paraId="193082D7" w14:textId="77777777" w:rsidTr="00B036EA">
        <w:trPr>
          <w:jc w:val="center"/>
        </w:trPr>
        <w:tc>
          <w:tcPr>
            <w:tcW w:w="704" w:type="dxa"/>
            <w:vMerge/>
          </w:tcPr>
          <w:p w14:paraId="6BB53107" w14:textId="77777777" w:rsidR="00A365F8" w:rsidRPr="00283532" w:rsidRDefault="00A365F8" w:rsidP="00A365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53" w:type="dxa"/>
            <w:vMerge/>
          </w:tcPr>
          <w:p w14:paraId="2126C18C" w14:textId="77777777" w:rsidR="00A365F8" w:rsidRPr="00283532" w:rsidRDefault="00A365F8" w:rsidP="00A365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07" w:type="dxa"/>
          </w:tcPr>
          <w:p w14:paraId="66DBCFD4" w14:textId="3783543A" w:rsidR="00A365F8" w:rsidRPr="00283532" w:rsidRDefault="00A365F8" w:rsidP="00A365F8">
            <w:pPr>
              <w:pStyle w:val="Default"/>
              <w:rPr>
                <w:rFonts w:ascii="Times New Roman" w:eastAsiaTheme="minorHAnsi" w:hAnsi="Times New Roman" w:cs="Times New Roman"/>
                <w:lang w:eastAsia="en-US"/>
              </w:rPr>
            </w:pPr>
            <w:r w:rsidRPr="00283532">
              <w:rPr>
                <w:rFonts w:ascii="Times New Roman" w:eastAsiaTheme="minorHAnsi" w:hAnsi="Times New Roman" w:cs="Times New Roman"/>
                <w:lang w:eastAsia="en-US"/>
              </w:rPr>
              <w:t xml:space="preserve">От 9 до 12 часа вкл. </w:t>
            </w:r>
          </w:p>
        </w:tc>
        <w:tc>
          <w:tcPr>
            <w:tcW w:w="1554" w:type="dxa"/>
          </w:tcPr>
          <w:p w14:paraId="19C0EC28" w14:textId="56511524" w:rsidR="00A365F8" w:rsidRPr="00283532" w:rsidRDefault="002D5B18" w:rsidP="00A365F8">
            <w:pPr>
              <w:pStyle w:val="Default"/>
              <w:rPr>
                <w:rFonts w:ascii="Times New Roman" w:eastAsiaTheme="minorHAnsi" w:hAnsi="Times New Roman" w:cs="Times New Roman"/>
                <w:lang w:eastAsia="en-US"/>
              </w:rPr>
            </w:pPr>
            <w:r w:rsidRPr="00283532">
              <w:rPr>
                <w:rFonts w:ascii="Times New Roman" w:hAnsi="Times New Roman" w:cs="Times New Roman"/>
              </w:rPr>
              <w:t xml:space="preserve"> 1</w:t>
            </w:r>
            <w:r w:rsidR="00A365F8" w:rsidRPr="00283532">
              <w:rPr>
                <w:rFonts w:ascii="Times New Roman" w:hAnsi="Times New Roman" w:cs="Times New Roman"/>
              </w:rPr>
              <w:t xml:space="preserve">0 точки </w:t>
            </w:r>
          </w:p>
        </w:tc>
      </w:tr>
      <w:tr w:rsidR="00EE0AC9" w:rsidRPr="00283532" w14:paraId="14AA56BE" w14:textId="77777777" w:rsidTr="00B036EA">
        <w:trPr>
          <w:trHeight w:val="562"/>
          <w:jc w:val="center"/>
        </w:trPr>
        <w:tc>
          <w:tcPr>
            <w:tcW w:w="704" w:type="dxa"/>
            <w:vMerge w:val="restart"/>
          </w:tcPr>
          <w:p w14:paraId="75183071" w14:textId="77777777" w:rsidR="00EE0AC9" w:rsidRPr="00283532" w:rsidRDefault="00EE0AC9" w:rsidP="00EE0A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П2.3</w:t>
            </w:r>
          </w:p>
        </w:tc>
        <w:tc>
          <w:tcPr>
            <w:tcW w:w="3753" w:type="dxa"/>
            <w:vMerge w:val="restart"/>
          </w:tcPr>
          <w:p w14:paraId="3C07640D" w14:textId="0A66346C" w:rsidR="00EE0AC9" w:rsidRPr="00283532" w:rsidRDefault="00EE0AC9" w:rsidP="00EE0A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 за отстраняване на повреда, считано от часа на констатиране на възникнал дефект</w:t>
            </w:r>
          </w:p>
        </w:tc>
        <w:tc>
          <w:tcPr>
            <w:tcW w:w="4407" w:type="dxa"/>
          </w:tcPr>
          <w:p w14:paraId="02960A16" w14:textId="493270B5" w:rsidR="00EE0AC9" w:rsidRPr="00283532" w:rsidRDefault="00EE0AC9" w:rsidP="00EE0A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3 до 30 дни вкл. </w:t>
            </w:r>
          </w:p>
        </w:tc>
        <w:tc>
          <w:tcPr>
            <w:tcW w:w="1554" w:type="dxa"/>
          </w:tcPr>
          <w:p w14:paraId="510DACC8" w14:textId="0A4902ED" w:rsidR="00EE0AC9" w:rsidRPr="00283532" w:rsidRDefault="002D5B18" w:rsidP="00EE0A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  <w:r w:rsidR="00EE0AC9"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точки</w:t>
            </w:r>
          </w:p>
        </w:tc>
      </w:tr>
      <w:tr w:rsidR="00EE0AC9" w:rsidRPr="00283532" w14:paraId="38D0EA92" w14:textId="77777777" w:rsidTr="00B036EA">
        <w:trPr>
          <w:jc w:val="center"/>
        </w:trPr>
        <w:tc>
          <w:tcPr>
            <w:tcW w:w="704" w:type="dxa"/>
            <w:vMerge/>
          </w:tcPr>
          <w:p w14:paraId="65CE7895" w14:textId="77777777" w:rsidR="00EE0AC9" w:rsidRPr="00283532" w:rsidRDefault="00EE0AC9" w:rsidP="00EE0A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53" w:type="dxa"/>
            <w:vMerge/>
          </w:tcPr>
          <w:p w14:paraId="3CF4E9DC" w14:textId="77777777" w:rsidR="00EE0AC9" w:rsidRPr="00283532" w:rsidRDefault="00EE0AC9" w:rsidP="00EE0A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07" w:type="dxa"/>
          </w:tcPr>
          <w:p w14:paraId="1ABC6ED2" w14:textId="3E7CDC68" w:rsidR="00EE0AC9" w:rsidRPr="00283532" w:rsidRDefault="00EE0AC9" w:rsidP="00EE0A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31 до 40 дни вкл.</w:t>
            </w:r>
          </w:p>
        </w:tc>
        <w:tc>
          <w:tcPr>
            <w:tcW w:w="1554" w:type="dxa"/>
          </w:tcPr>
          <w:p w14:paraId="49F43638" w14:textId="5A7486D7" w:rsidR="00EE0AC9" w:rsidRPr="00283532" w:rsidRDefault="00EE0AC9" w:rsidP="00EE0A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точки </w:t>
            </w:r>
          </w:p>
        </w:tc>
      </w:tr>
      <w:tr w:rsidR="00EE0AC9" w:rsidRPr="00283532" w14:paraId="75558BEB" w14:textId="77777777" w:rsidTr="00B036EA">
        <w:trPr>
          <w:jc w:val="center"/>
        </w:trPr>
        <w:tc>
          <w:tcPr>
            <w:tcW w:w="704" w:type="dxa"/>
            <w:vMerge/>
          </w:tcPr>
          <w:p w14:paraId="28858E93" w14:textId="77777777" w:rsidR="00EE0AC9" w:rsidRPr="00283532" w:rsidRDefault="00EE0AC9" w:rsidP="00EE0A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53" w:type="dxa"/>
            <w:vMerge/>
          </w:tcPr>
          <w:p w14:paraId="26BB69FB" w14:textId="77777777" w:rsidR="00EE0AC9" w:rsidRPr="00283532" w:rsidRDefault="00EE0AC9" w:rsidP="00EE0A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07" w:type="dxa"/>
          </w:tcPr>
          <w:p w14:paraId="7EDD8E15" w14:textId="5733C0ED" w:rsidR="00EE0AC9" w:rsidRPr="00283532" w:rsidRDefault="00BA72DC" w:rsidP="00BA7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41 до 50 дни вкл.</w:t>
            </w:r>
            <w:r w:rsidR="00EE0AC9"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4" w:type="dxa"/>
          </w:tcPr>
          <w:p w14:paraId="14A0BBE9" w14:textId="25FA0ACA" w:rsidR="00EE0AC9" w:rsidRPr="00283532" w:rsidRDefault="002D5B18" w:rsidP="00EE0A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EE0AC9" w:rsidRPr="0028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точки </w:t>
            </w:r>
          </w:p>
        </w:tc>
      </w:tr>
      <w:tr w:rsidR="00B036EA" w:rsidRPr="00283532" w14:paraId="3C0E7E8E" w14:textId="77777777" w:rsidTr="00B036EA">
        <w:trPr>
          <w:cantSplit/>
          <w:jc w:val="center"/>
        </w:trPr>
        <w:tc>
          <w:tcPr>
            <w:tcW w:w="704" w:type="dxa"/>
          </w:tcPr>
          <w:p w14:paraId="41C3AFEA" w14:textId="77777777" w:rsidR="00B036EA" w:rsidRPr="00283532" w:rsidRDefault="00B036EA" w:rsidP="003454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60" w:type="dxa"/>
            <w:gridSpan w:val="2"/>
          </w:tcPr>
          <w:p w14:paraId="0B408BC9" w14:textId="77777777" w:rsidR="00B036EA" w:rsidRPr="00283532" w:rsidRDefault="00B036EA" w:rsidP="003454A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Максимално възможни точки по показател  </w:t>
            </w:r>
          </w:p>
          <w:p w14:paraId="463F6773" w14:textId="77777777" w:rsidR="00B036EA" w:rsidRPr="00283532" w:rsidRDefault="00B036EA" w:rsidP="003454A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„Гаранционен срок” – Т </w:t>
            </w:r>
            <w:proofErr w:type="spellStart"/>
            <w:r w:rsidRPr="002835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г.с</w:t>
            </w:r>
            <w:proofErr w:type="spellEnd"/>
            <w:r w:rsidRPr="002835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554" w:type="dxa"/>
          </w:tcPr>
          <w:p w14:paraId="097080EB" w14:textId="77777777" w:rsidR="00B036EA" w:rsidRPr="00283532" w:rsidRDefault="00B036EA" w:rsidP="003454A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 точки</w:t>
            </w:r>
          </w:p>
        </w:tc>
      </w:tr>
    </w:tbl>
    <w:p w14:paraId="4A623809" w14:textId="3AFE4153" w:rsidR="00B036EA" w:rsidRPr="00283532" w:rsidRDefault="00B036EA" w:rsidP="00B036EA">
      <w:pPr>
        <w:pStyle w:val="Default"/>
        <w:jc w:val="both"/>
        <w:rPr>
          <w:rFonts w:ascii="Times New Roman" w:eastAsiaTheme="minorHAnsi" w:hAnsi="Times New Roman" w:cs="Times New Roman"/>
          <w:lang w:eastAsia="en-US"/>
        </w:rPr>
      </w:pPr>
    </w:p>
    <w:p w14:paraId="087065A5" w14:textId="77777777" w:rsidR="000F51E1" w:rsidRPr="00283532" w:rsidRDefault="000F51E1" w:rsidP="000F5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28353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В колона № 1 възложителят посочва условията, които са водещи при оценката и съответно определя броя на точките за всяко условие. Сумата от точките за най-оптималните параметри, посочени в колона 2, трябва да е равна на 100 точки - колона 3.</w:t>
      </w:r>
    </w:p>
    <w:p w14:paraId="5AF811D4" w14:textId="77777777" w:rsidR="000F51E1" w:rsidRPr="00283532" w:rsidRDefault="000F51E1" w:rsidP="000F5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28353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Под „Време за реакция“ да се разбира: времето за подаване на сигнал, идване на място и констатиране на повредата.</w:t>
      </w:r>
    </w:p>
    <w:p w14:paraId="79D0D644" w14:textId="77777777" w:rsidR="000F51E1" w:rsidRPr="00283532" w:rsidRDefault="000F51E1" w:rsidP="000F51E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B8F041" w14:textId="77777777" w:rsidR="000F51E1" w:rsidRPr="00283532" w:rsidRDefault="000F51E1" w:rsidP="000F51E1">
      <w:pPr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Times New Roman" w:eastAsia="Times New Roman" w:hAnsi="Times New Roman" w:cs="Times New Roman"/>
          <w:sz w:val="24"/>
          <w:szCs w:val="24"/>
        </w:rPr>
        <w:t xml:space="preserve">*Оферти с предложено </w:t>
      </w:r>
      <w:r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Време за реакция под 2 часа и над 12 часа няма да бъдат разглеждани. </w:t>
      </w:r>
    </w:p>
    <w:p w14:paraId="60E5C9B3" w14:textId="2D90C859" w:rsidR="000F51E1" w:rsidRPr="00283532" w:rsidRDefault="00980CBD" w:rsidP="000F51E1">
      <w:pPr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Times New Roman" w:eastAsia="Times New Roman" w:hAnsi="Times New Roman" w:cs="Times New Roman"/>
          <w:sz w:val="24"/>
          <w:szCs w:val="24"/>
        </w:rPr>
        <w:t>*</w:t>
      </w:r>
      <w:r w:rsidR="000F51E1" w:rsidRPr="00283532">
        <w:rPr>
          <w:rFonts w:ascii="Times New Roman" w:eastAsia="Times New Roman" w:hAnsi="Times New Roman" w:cs="Times New Roman"/>
          <w:sz w:val="24"/>
          <w:szCs w:val="24"/>
        </w:rPr>
        <w:t xml:space="preserve">Оферти с предложено </w:t>
      </w:r>
      <w:r w:rsidR="000F51E1" w:rsidRPr="00283532">
        <w:rPr>
          <w:rFonts w:ascii="Times New Roman" w:hAnsi="Times New Roman" w:cs="Times New Roman"/>
          <w:color w:val="000000"/>
          <w:sz w:val="23"/>
          <w:szCs w:val="23"/>
        </w:rPr>
        <w:t>Време за отстраняване на повреда, считано от часа на констатиране на възникнал дефект под 3 дни и над 50 дни няма да бъдат разглеждани.</w:t>
      </w:r>
    </w:p>
    <w:p w14:paraId="2662DC5E" w14:textId="3210E532" w:rsidR="00220D73" w:rsidRPr="00283532" w:rsidRDefault="00220D73" w:rsidP="000F51E1">
      <w:pPr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Times New Roman" w:eastAsia="Times New Roman" w:hAnsi="Times New Roman" w:cs="Times New Roman"/>
          <w:sz w:val="24"/>
          <w:szCs w:val="24"/>
        </w:rPr>
        <w:t>* Офер</w:t>
      </w:r>
      <w:r w:rsidR="004E3423" w:rsidRPr="00283532">
        <w:rPr>
          <w:rFonts w:ascii="Times New Roman" w:eastAsia="Times New Roman" w:hAnsi="Times New Roman" w:cs="Times New Roman"/>
          <w:sz w:val="24"/>
          <w:szCs w:val="24"/>
        </w:rPr>
        <w:t xml:space="preserve">ти с предложен гаранционен срок под 120 месеца и над 144 месеца </w:t>
      </w:r>
      <w:r w:rsidR="004E3423" w:rsidRPr="00283532">
        <w:rPr>
          <w:rFonts w:ascii="Times New Roman" w:hAnsi="Times New Roman" w:cs="Times New Roman"/>
          <w:color w:val="000000"/>
          <w:sz w:val="23"/>
          <w:szCs w:val="23"/>
        </w:rPr>
        <w:t>няма да бъдат разглеждани.</w:t>
      </w:r>
    </w:p>
    <w:p w14:paraId="6A77BAEE" w14:textId="77777777" w:rsidR="000F51E1" w:rsidRPr="00283532" w:rsidRDefault="000F51E1" w:rsidP="000F51E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4B33AD" w14:textId="77777777" w:rsidR="000F51E1" w:rsidRPr="00283532" w:rsidRDefault="000F51E1" w:rsidP="000F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Точките по втория показател на n- я участник се получават по следната формула: </w:t>
      </w:r>
    </w:p>
    <w:p w14:paraId="760A26F2" w14:textId="77777777" w:rsidR="000F51E1" w:rsidRPr="00283532" w:rsidRDefault="000F51E1" w:rsidP="000F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Times New Roman" w:hAnsi="Times New Roman" w:cs="Times New Roman"/>
          <w:b/>
          <w:bCs/>
          <w:color w:val="000000"/>
          <w:sz w:val="23"/>
          <w:szCs w:val="23"/>
        </w:rPr>
        <w:t>П</w:t>
      </w:r>
      <w:r w:rsidRPr="00283532"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2 </w:t>
      </w:r>
      <w:r w:rsidRPr="00283532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= Т </w:t>
      </w:r>
      <w:proofErr w:type="spellStart"/>
      <w:r w:rsidRPr="00283532">
        <w:rPr>
          <w:rFonts w:ascii="Times New Roman" w:hAnsi="Times New Roman" w:cs="Times New Roman"/>
          <w:b/>
          <w:bCs/>
          <w:color w:val="000000"/>
          <w:sz w:val="23"/>
          <w:szCs w:val="23"/>
        </w:rPr>
        <w:t>г.с</w:t>
      </w:r>
      <w:proofErr w:type="spellEnd"/>
      <w:r w:rsidRPr="00283532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. х 0,20 </w:t>
      </w:r>
      <w:r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, където : </w:t>
      </w:r>
    </w:p>
    <w:p w14:paraId="7E850D78" w14:textId="77777777" w:rsidR="000F51E1" w:rsidRPr="00283532" w:rsidRDefault="000F51E1" w:rsidP="000F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Wingdings" w:hAnsi="Wingdings" w:cs="Wingdings"/>
          <w:color w:val="000000"/>
          <w:sz w:val="23"/>
          <w:szCs w:val="23"/>
        </w:rPr>
        <w:t></w:t>
      </w:r>
      <w:r w:rsidRPr="00283532">
        <w:rPr>
          <w:rFonts w:ascii="Wingdings" w:hAnsi="Wingdings" w:cs="Wingdings"/>
          <w:color w:val="000000"/>
          <w:sz w:val="23"/>
          <w:szCs w:val="23"/>
        </w:rPr>
        <w:t></w:t>
      </w:r>
      <w:r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„0,20” е относителното тегло на показателя. </w:t>
      </w:r>
    </w:p>
    <w:p w14:paraId="471CE3B2" w14:textId="3A57F5A3" w:rsidR="000F51E1" w:rsidRPr="00283532" w:rsidRDefault="000F51E1" w:rsidP="00B036EA">
      <w:pPr>
        <w:pStyle w:val="Default"/>
        <w:jc w:val="both"/>
        <w:rPr>
          <w:rFonts w:ascii="Times New Roman" w:eastAsiaTheme="minorHAnsi" w:hAnsi="Times New Roman" w:cs="Times New Roman"/>
          <w:lang w:eastAsia="en-US"/>
        </w:rPr>
      </w:pPr>
    </w:p>
    <w:p w14:paraId="50D0E4F0" w14:textId="77777777" w:rsidR="00A47209" w:rsidRPr="00283532" w:rsidRDefault="006A6A0E" w:rsidP="00A4720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8353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Показател 3. </w:t>
      </w:r>
      <w:r w:rsidR="00607757" w:rsidRPr="002835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Допълнителни т</w:t>
      </w:r>
      <w:r w:rsidR="00A47209" w:rsidRPr="0028353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ехнически и функционални характеристики - </w:t>
      </w:r>
      <w:r w:rsidR="00C5178C" w:rsidRPr="002835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 д.х.</w:t>
      </w:r>
    </w:p>
    <w:p w14:paraId="78EBB6E5" w14:textId="77777777" w:rsidR="00A47209" w:rsidRPr="00283532" w:rsidRDefault="00A47209" w:rsidP="00A4720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5D46056" w14:textId="1583735F" w:rsidR="00C5178C" w:rsidRPr="00283532" w:rsidRDefault="00C5178C" w:rsidP="00C5178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Times New Roman" w:hAnsi="Times New Roman" w:cs="Times New Roman"/>
          <w:color w:val="000000"/>
          <w:sz w:val="23"/>
          <w:szCs w:val="23"/>
        </w:rPr>
        <w:t>„Допълнителни</w:t>
      </w:r>
      <w:r w:rsidR="00624EE2"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 технически характеристики“ (П 3</w:t>
      </w:r>
      <w:r w:rsidRPr="00283532">
        <w:rPr>
          <w:rFonts w:ascii="Times New Roman" w:hAnsi="Times New Roman" w:cs="Times New Roman"/>
          <w:color w:val="000000"/>
          <w:sz w:val="23"/>
          <w:szCs w:val="23"/>
        </w:rPr>
        <w:t>) с максимален брой точки 100 и относително т</w:t>
      </w:r>
      <w:r w:rsidR="00624EE2" w:rsidRPr="00283532">
        <w:rPr>
          <w:rFonts w:ascii="Times New Roman" w:hAnsi="Times New Roman" w:cs="Times New Roman"/>
          <w:color w:val="000000"/>
          <w:sz w:val="23"/>
          <w:szCs w:val="23"/>
        </w:rPr>
        <w:t>егло в комплексната оценка – 0,5</w:t>
      </w:r>
      <w:r w:rsidR="00ED2DB8" w:rsidRPr="00283532">
        <w:rPr>
          <w:rFonts w:ascii="Times New Roman" w:hAnsi="Times New Roman" w:cs="Times New Roman"/>
          <w:color w:val="000000"/>
          <w:sz w:val="23"/>
          <w:szCs w:val="23"/>
        </w:rPr>
        <w:t>0</w:t>
      </w:r>
    </w:p>
    <w:p w14:paraId="3F808182" w14:textId="77777777" w:rsidR="00C5178C" w:rsidRPr="00283532" w:rsidRDefault="00C5178C" w:rsidP="00C5178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Определени са допълнителни технически характеристики, които </w:t>
      </w:r>
      <w:r w:rsidR="00624EE2" w:rsidRPr="00283532">
        <w:rPr>
          <w:rFonts w:ascii="Times New Roman" w:hAnsi="Times New Roman" w:cs="Times New Roman"/>
          <w:color w:val="000000"/>
          <w:sz w:val="23"/>
          <w:szCs w:val="23"/>
        </w:rPr>
        <w:t>бенефициентът</w:t>
      </w:r>
      <w:r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 на помощта счита за важни. Всички оферирани от кандидата допълнителни технически характеристики, получават брой точки.</w:t>
      </w:r>
    </w:p>
    <w:p w14:paraId="3FF52FE5" w14:textId="77777777" w:rsidR="00F55487" w:rsidRPr="00283532" w:rsidRDefault="00C5178C" w:rsidP="00C5178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Times New Roman" w:hAnsi="Times New Roman" w:cs="Times New Roman"/>
          <w:color w:val="000000"/>
          <w:sz w:val="23"/>
          <w:szCs w:val="23"/>
        </w:rPr>
        <w:t>Максимален брой точки получава офертата, която има най-много допълнителни технически характеристики, съгласно определената точкова система в таблицата.</w:t>
      </w:r>
    </w:p>
    <w:p w14:paraId="3C3B2B99" w14:textId="77777777" w:rsidR="00F55487" w:rsidRPr="00283532" w:rsidRDefault="00F55487" w:rsidP="00935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480"/>
        <w:gridCol w:w="2154"/>
        <w:gridCol w:w="1428"/>
      </w:tblGrid>
      <w:tr w:rsidR="00A47209" w:rsidRPr="00283532" w14:paraId="49183675" w14:textId="77777777" w:rsidTr="00D1114A">
        <w:tc>
          <w:tcPr>
            <w:tcW w:w="5480" w:type="dxa"/>
            <w:tcBorders>
              <w:bottom w:val="single" w:sz="4" w:space="0" w:color="auto"/>
            </w:tcBorders>
          </w:tcPr>
          <w:p w14:paraId="45046A64" w14:textId="77777777" w:rsidR="00A47209" w:rsidRPr="00283532" w:rsidRDefault="00D1114A" w:rsidP="00D1114A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Допълнителни т</w:t>
            </w:r>
            <w:r w:rsidR="00A47209" w:rsidRPr="0028353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ехнически характеристики</w:t>
            </w:r>
          </w:p>
        </w:tc>
        <w:tc>
          <w:tcPr>
            <w:tcW w:w="2154" w:type="dxa"/>
          </w:tcPr>
          <w:p w14:paraId="5572680D" w14:textId="77777777" w:rsidR="00A47209" w:rsidRPr="00283532" w:rsidRDefault="00D1114A" w:rsidP="00A47209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Стойност</w:t>
            </w:r>
          </w:p>
        </w:tc>
        <w:tc>
          <w:tcPr>
            <w:tcW w:w="1428" w:type="dxa"/>
          </w:tcPr>
          <w:p w14:paraId="210E9FE1" w14:textId="77777777" w:rsidR="00A47209" w:rsidRPr="00283532" w:rsidRDefault="00D1114A" w:rsidP="00A47209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</w:t>
            </w:r>
            <w:r w:rsidR="00A47209" w:rsidRPr="0028353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очки</w:t>
            </w:r>
          </w:p>
        </w:tc>
      </w:tr>
      <w:tr w:rsidR="00A47209" w:rsidRPr="00283532" w14:paraId="076C69E8" w14:textId="77777777" w:rsidTr="00D1114A">
        <w:tc>
          <w:tcPr>
            <w:tcW w:w="5480" w:type="dxa"/>
          </w:tcPr>
          <w:p w14:paraId="40EDF76D" w14:textId="77777777" w:rsidR="00D1114A" w:rsidRPr="00283532" w:rsidRDefault="00D1114A" w:rsidP="00D1114A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1. Наличие на 24 ч. мониторинг на системата с опция за автоматично известие при повреда. </w:t>
            </w:r>
          </w:p>
          <w:p w14:paraId="0439F109" w14:textId="77777777" w:rsidR="00A47209" w:rsidRPr="00283532" w:rsidRDefault="00A47209" w:rsidP="00A47209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154" w:type="dxa"/>
          </w:tcPr>
          <w:p w14:paraId="3DE090FB" w14:textId="77777777" w:rsidR="00A47209" w:rsidRPr="00283532" w:rsidRDefault="00D1114A" w:rsidP="00A47209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Да </w:t>
            </w:r>
          </w:p>
          <w:p w14:paraId="6B26B530" w14:textId="77777777" w:rsidR="00A47209" w:rsidRPr="00283532" w:rsidRDefault="00A47209" w:rsidP="00A47209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4701E1A2" w14:textId="77777777" w:rsidR="00A47209" w:rsidRPr="00283532" w:rsidRDefault="00D1114A" w:rsidP="00A47209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Не</w:t>
            </w:r>
          </w:p>
        </w:tc>
        <w:tc>
          <w:tcPr>
            <w:tcW w:w="1428" w:type="dxa"/>
          </w:tcPr>
          <w:p w14:paraId="2E39CC9C" w14:textId="77777777" w:rsidR="00A47209" w:rsidRPr="00283532" w:rsidRDefault="00AE687B" w:rsidP="00A47209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50</w:t>
            </w:r>
            <w:r w:rsidR="00A47209" w:rsidRPr="0028353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точки</w:t>
            </w:r>
          </w:p>
          <w:p w14:paraId="7A6B3E75" w14:textId="77777777" w:rsidR="00A47209" w:rsidRPr="00283532" w:rsidRDefault="00A47209" w:rsidP="00A47209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7F47FAC6" w14:textId="77777777" w:rsidR="00A47209" w:rsidRPr="00283532" w:rsidRDefault="00934E13" w:rsidP="00A47209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0 точки</w:t>
            </w:r>
          </w:p>
        </w:tc>
      </w:tr>
      <w:tr w:rsidR="00A47209" w:rsidRPr="00283532" w14:paraId="349A1751" w14:textId="77777777" w:rsidTr="00D1114A">
        <w:tc>
          <w:tcPr>
            <w:tcW w:w="5480" w:type="dxa"/>
            <w:tcBorders>
              <w:top w:val="single" w:sz="4" w:space="0" w:color="auto"/>
            </w:tcBorders>
          </w:tcPr>
          <w:p w14:paraId="65279304" w14:textId="2997D9D5" w:rsidR="00A47209" w:rsidRPr="00283532" w:rsidRDefault="001B32EA" w:rsidP="00CE1C4E">
            <w:pPr>
              <w:pStyle w:val="af"/>
              <w:shd w:val="clear" w:color="auto" w:fill="FFFFFF"/>
              <w:jc w:val="both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283532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2. </w:t>
            </w:r>
            <w:r w:rsidR="00CE1C4E" w:rsidRPr="00283532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Батерийната система/кабинет за съхранение на електрическа енергия следва да разполага със система за управление и контрол на температурата(климатизация и/или вентилация), както и с интегрирана автоматична система за пожароизвестяване и пожарогасене, осигуряващи необходимото ниво на безопасност и пожарна защита. Пожарогасителната система може да бъде </w:t>
            </w:r>
            <w:proofErr w:type="spellStart"/>
            <w:r w:rsidR="00CE1C4E" w:rsidRPr="00283532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аерозолна</w:t>
            </w:r>
            <w:proofErr w:type="spellEnd"/>
            <w:r w:rsidR="00CE1C4E" w:rsidRPr="00283532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или друга еквивалентна система, подходяща за приложение при съответния тип батерийна технология.</w:t>
            </w:r>
          </w:p>
        </w:tc>
        <w:tc>
          <w:tcPr>
            <w:tcW w:w="2154" w:type="dxa"/>
          </w:tcPr>
          <w:p w14:paraId="3A3FE0F6" w14:textId="77777777" w:rsidR="00D1114A" w:rsidRPr="00283532" w:rsidRDefault="00D1114A" w:rsidP="00D1114A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Да </w:t>
            </w:r>
          </w:p>
          <w:p w14:paraId="3FA61569" w14:textId="77777777" w:rsidR="00D1114A" w:rsidRPr="00283532" w:rsidRDefault="00D1114A" w:rsidP="00D1114A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61902107" w14:textId="77777777" w:rsidR="00A47209" w:rsidRPr="00283532" w:rsidRDefault="00D1114A" w:rsidP="00D1114A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Не</w:t>
            </w:r>
          </w:p>
        </w:tc>
        <w:tc>
          <w:tcPr>
            <w:tcW w:w="1428" w:type="dxa"/>
          </w:tcPr>
          <w:p w14:paraId="714FF91C" w14:textId="77777777" w:rsidR="00934E13" w:rsidRPr="00283532" w:rsidRDefault="00AE687B" w:rsidP="00934E13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50</w:t>
            </w:r>
            <w:r w:rsidR="00934E13" w:rsidRPr="0028353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точки</w:t>
            </w:r>
          </w:p>
          <w:p w14:paraId="241492C5" w14:textId="77777777" w:rsidR="00934E13" w:rsidRPr="00283532" w:rsidRDefault="00934E13" w:rsidP="00934E13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444F631D" w14:textId="77777777" w:rsidR="00A47209" w:rsidRPr="00283532" w:rsidRDefault="00934E13" w:rsidP="00934E13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28353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0 точки</w:t>
            </w:r>
          </w:p>
        </w:tc>
      </w:tr>
      <w:tr w:rsidR="00A47209" w:rsidRPr="00283532" w14:paraId="1D71C66E" w14:textId="77777777" w:rsidTr="00D1114A">
        <w:tc>
          <w:tcPr>
            <w:tcW w:w="5480" w:type="dxa"/>
          </w:tcPr>
          <w:p w14:paraId="167D58B8" w14:textId="77777777" w:rsidR="00D1114A" w:rsidRPr="00283532" w:rsidRDefault="00B371BC" w:rsidP="00D111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8353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                                                               </w:t>
            </w:r>
            <w:r w:rsidR="00D1114A" w:rsidRPr="00283532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Максимално възможни точки по показател </w:t>
            </w:r>
          </w:p>
          <w:p w14:paraId="61C13999" w14:textId="77777777" w:rsidR="00A47209" w:rsidRPr="00283532" w:rsidRDefault="00D1114A" w:rsidP="00D1114A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„</w:t>
            </w:r>
            <w:r w:rsidR="00F829C0" w:rsidRPr="002835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Допълнителни технически и функционални характеристики</w:t>
            </w:r>
            <w:r w:rsidR="00F829C0" w:rsidRPr="00283532" w:rsidDel="00F829C0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 </w:t>
            </w:r>
            <w:r w:rsidRPr="00283532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” </w:t>
            </w:r>
            <w:r w:rsidRPr="00283532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– </w:t>
            </w:r>
            <w:r w:rsidRPr="002835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 д.х.</w:t>
            </w:r>
          </w:p>
        </w:tc>
        <w:tc>
          <w:tcPr>
            <w:tcW w:w="2154" w:type="dxa"/>
          </w:tcPr>
          <w:p w14:paraId="4CCB899C" w14:textId="77777777" w:rsidR="00A47209" w:rsidRPr="00283532" w:rsidRDefault="00B371BC" w:rsidP="00A47209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</w:t>
            </w:r>
          </w:p>
        </w:tc>
        <w:tc>
          <w:tcPr>
            <w:tcW w:w="1428" w:type="dxa"/>
          </w:tcPr>
          <w:p w14:paraId="376AF625" w14:textId="77777777" w:rsidR="00A47209" w:rsidRPr="00283532" w:rsidRDefault="00D1114A" w:rsidP="00A47209">
            <w:pPr>
              <w:widowControl w:val="0"/>
              <w:autoSpaceDE w:val="0"/>
              <w:autoSpaceDN w:val="0"/>
              <w:spacing w:before="5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8353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100 точки</w:t>
            </w:r>
          </w:p>
        </w:tc>
      </w:tr>
    </w:tbl>
    <w:p w14:paraId="30D62D66" w14:textId="77777777" w:rsidR="000F0928" w:rsidRPr="00283532" w:rsidRDefault="000F0928" w:rsidP="000F09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239867D1" w14:textId="77777777" w:rsidR="000F0928" w:rsidRPr="00283532" w:rsidRDefault="000F0928" w:rsidP="000F09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Точките по </w:t>
      </w:r>
      <w:r w:rsidR="0012422A" w:rsidRPr="00283532">
        <w:rPr>
          <w:rFonts w:ascii="Times New Roman" w:hAnsi="Times New Roman" w:cs="Times New Roman"/>
          <w:color w:val="000000"/>
          <w:sz w:val="23"/>
          <w:szCs w:val="23"/>
        </w:rPr>
        <w:t>третия</w:t>
      </w:r>
      <w:r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 показател на съответния участник се получават по следната формула: </w:t>
      </w:r>
    </w:p>
    <w:p w14:paraId="28D37486" w14:textId="0CDC902D" w:rsidR="000F0928" w:rsidRPr="00283532" w:rsidRDefault="000F0928" w:rsidP="000F09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 </w:t>
      </w:r>
      <w:r w:rsidR="0012422A" w:rsidRPr="00283532">
        <w:rPr>
          <w:rFonts w:ascii="Times New Roman" w:hAnsi="Times New Roman" w:cs="Times New Roman"/>
          <w:b/>
          <w:bCs/>
          <w:color w:val="000000"/>
          <w:sz w:val="16"/>
          <w:szCs w:val="16"/>
        </w:rPr>
        <w:t>3</w:t>
      </w:r>
      <w:r w:rsidRPr="00283532"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 </w:t>
      </w:r>
      <w:r w:rsidRPr="00283532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= </w:t>
      </w:r>
      <w:r w:rsidRPr="0028353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</w:t>
      </w:r>
      <w:r w:rsidR="00A60916" w:rsidRPr="0028353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60916" w:rsidRPr="0028353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д.х</w:t>
      </w:r>
      <w:proofErr w:type="spellEnd"/>
      <w:r w:rsidR="00A60916" w:rsidRPr="00283532">
        <w:rPr>
          <w:rFonts w:ascii="Times New Roman" w:hAnsi="Times New Roman" w:cs="Times New Roman"/>
          <w:b/>
          <w:bCs/>
          <w:color w:val="000000"/>
          <w:sz w:val="16"/>
          <w:szCs w:val="16"/>
        </w:rPr>
        <w:t>.</w:t>
      </w:r>
      <w:r w:rsidRPr="00283532"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 </w:t>
      </w:r>
      <w:r w:rsidR="0012422A" w:rsidRPr="00283532">
        <w:rPr>
          <w:rFonts w:ascii="Times New Roman" w:hAnsi="Times New Roman" w:cs="Times New Roman"/>
          <w:b/>
          <w:bCs/>
          <w:color w:val="000000"/>
          <w:sz w:val="23"/>
          <w:szCs w:val="23"/>
        </w:rPr>
        <w:t>х 0,5</w:t>
      </w:r>
      <w:r w:rsidR="00ED2DB8" w:rsidRPr="00283532">
        <w:rPr>
          <w:rFonts w:ascii="Times New Roman" w:hAnsi="Times New Roman" w:cs="Times New Roman"/>
          <w:b/>
          <w:bCs/>
          <w:color w:val="000000"/>
          <w:sz w:val="23"/>
          <w:szCs w:val="23"/>
        </w:rPr>
        <w:t>0</w:t>
      </w:r>
      <w:r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, където: </w:t>
      </w:r>
    </w:p>
    <w:p w14:paraId="532A09FA" w14:textId="11063063" w:rsidR="0012422A" w:rsidRPr="00283532" w:rsidRDefault="0012422A" w:rsidP="001242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83532">
        <w:rPr>
          <w:rFonts w:ascii="Wingdings" w:hAnsi="Wingdings" w:cs="Wingdings"/>
          <w:color w:val="000000"/>
          <w:sz w:val="23"/>
          <w:szCs w:val="23"/>
        </w:rPr>
        <w:t></w:t>
      </w:r>
      <w:r w:rsidRPr="00283532">
        <w:rPr>
          <w:rFonts w:ascii="Wingdings" w:hAnsi="Wingdings" w:cs="Wingdings"/>
          <w:color w:val="000000"/>
          <w:sz w:val="23"/>
          <w:szCs w:val="23"/>
        </w:rPr>
        <w:t></w:t>
      </w:r>
      <w:r w:rsidRPr="00283532">
        <w:rPr>
          <w:rFonts w:ascii="Times New Roman" w:hAnsi="Times New Roman" w:cs="Times New Roman"/>
          <w:color w:val="000000"/>
          <w:sz w:val="23"/>
          <w:szCs w:val="23"/>
        </w:rPr>
        <w:t>„0,5</w:t>
      </w:r>
      <w:r w:rsidR="00ED2DB8" w:rsidRPr="00283532">
        <w:rPr>
          <w:rFonts w:ascii="Times New Roman" w:hAnsi="Times New Roman" w:cs="Times New Roman"/>
          <w:color w:val="000000"/>
          <w:sz w:val="23"/>
          <w:szCs w:val="23"/>
        </w:rPr>
        <w:t>0</w:t>
      </w:r>
      <w:r w:rsidRPr="00283532">
        <w:rPr>
          <w:rFonts w:ascii="Times New Roman" w:hAnsi="Times New Roman" w:cs="Times New Roman"/>
          <w:color w:val="000000"/>
          <w:sz w:val="23"/>
          <w:szCs w:val="23"/>
        </w:rPr>
        <w:t xml:space="preserve">” е относителното тегло на показателя. </w:t>
      </w:r>
    </w:p>
    <w:p w14:paraId="0ECD98BC" w14:textId="77777777" w:rsidR="00F10059" w:rsidRPr="00283532" w:rsidRDefault="00F10059" w:rsidP="00F100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6920C5" w14:textId="77777777" w:rsidR="00C077FE" w:rsidRPr="00283532" w:rsidRDefault="00C077FE" w:rsidP="00F100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1AC915" w14:textId="77777777" w:rsidR="00C077FE" w:rsidRPr="00283532" w:rsidRDefault="00C077FE" w:rsidP="00C077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i/>
          <w:sz w:val="24"/>
          <w:szCs w:val="24"/>
        </w:rPr>
        <w:t>* Забележка: закръглянето е до втори знак след десетичната запетая</w:t>
      </w:r>
    </w:p>
    <w:p w14:paraId="0AA10838" w14:textId="77777777" w:rsidR="00F829C0" w:rsidRPr="00283532" w:rsidRDefault="00F829C0" w:rsidP="00F829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EC5092F" w14:textId="77777777" w:rsidR="00F829C0" w:rsidRPr="00283532" w:rsidRDefault="00F829C0" w:rsidP="00F829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i/>
          <w:sz w:val="24"/>
          <w:szCs w:val="24"/>
        </w:rPr>
        <w:t>Комплексната оценка /КО/ на всеки участник се получава като сума от оценките на офертата по трите  показателя, изчислени по формулата:</w:t>
      </w:r>
    </w:p>
    <w:p w14:paraId="47FE3CCC" w14:textId="77777777" w:rsidR="00F829C0" w:rsidRPr="00283532" w:rsidRDefault="00F829C0" w:rsidP="00F829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i/>
          <w:sz w:val="24"/>
          <w:szCs w:val="24"/>
        </w:rPr>
        <w:t>КО = П 1 + П 2+ П3</w:t>
      </w:r>
    </w:p>
    <w:p w14:paraId="7F6F2716" w14:textId="77777777" w:rsidR="00F829C0" w:rsidRPr="00283532" w:rsidRDefault="00F829C0" w:rsidP="00C077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1DFD058" w14:textId="77777777" w:rsidR="005230B2" w:rsidRPr="00283532" w:rsidRDefault="005230B2" w:rsidP="00C23B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2488D98" w14:textId="77777777" w:rsidR="00C077FE" w:rsidRPr="00283532" w:rsidRDefault="00C077FE" w:rsidP="00C23B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i/>
          <w:sz w:val="24"/>
          <w:szCs w:val="24"/>
        </w:rPr>
        <w:t>Забележка:</w:t>
      </w:r>
    </w:p>
    <w:p w14:paraId="446CE0F4" w14:textId="77777777" w:rsidR="00C077FE" w:rsidRPr="00283532" w:rsidRDefault="00C077FE" w:rsidP="00C23B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i/>
          <w:sz w:val="24"/>
          <w:szCs w:val="24"/>
        </w:rPr>
        <w:t>• Комисията си запазва правото да изисква писмено представяне в определен срок на допълнителни доказателства за обстоятелствата, посочени в офертата, които имат значение за формиране на оценките и класирането на офертите.</w:t>
      </w:r>
    </w:p>
    <w:p w14:paraId="1FFEB73A" w14:textId="77777777" w:rsidR="00F829C0" w:rsidRPr="00283532" w:rsidRDefault="00C077FE" w:rsidP="00C23BE1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83532">
        <w:rPr>
          <w:rFonts w:ascii="Times New Roman" w:eastAsia="Times New Roman" w:hAnsi="Times New Roman" w:cs="Times New Roman"/>
          <w:i/>
          <w:sz w:val="24"/>
          <w:szCs w:val="24"/>
        </w:rPr>
        <w:t xml:space="preserve">• Комисията класира участниците в низходящ ред на получените комплексни оценки на офертите им. За изпълнител се определя участникът получил най-голям брой точки в комплексната оценка. На първо място се класира офертата с най-висока </w:t>
      </w:r>
      <w:r w:rsidR="00F829C0" w:rsidRPr="00283532">
        <w:rPr>
          <w:rFonts w:ascii="Times New Roman" w:eastAsia="Times New Roman" w:hAnsi="Times New Roman" w:cs="Times New Roman"/>
          <w:i/>
          <w:sz w:val="24"/>
          <w:szCs w:val="24"/>
        </w:rPr>
        <w:t>комплексна оценка.</w:t>
      </w:r>
    </w:p>
    <w:p w14:paraId="09C7E399" w14:textId="77777777" w:rsidR="00F829C0" w:rsidRPr="00283532" w:rsidRDefault="00F829C0" w:rsidP="00C23BE1">
      <w:pPr>
        <w:jc w:val="both"/>
        <w:rPr>
          <w:rFonts w:ascii="Times New Roman" w:hAnsi="Times New Roman" w:cs="Times New Roman"/>
          <w:i/>
          <w:sz w:val="24"/>
          <w:szCs w:val="24"/>
          <w:lang w:eastAsia="bg-BG"/>
        </w:rPr>
      </w:pPr>
      <w:r w:rsidRPr="00283532">
        <w:rPr>
          <w:rFonts w:ascii="Times New Roman" w:hAnsi="Times New Roman" w:cs="Times New Roman"/>
          <w:i/>
          <w:sz w:val="24"/>
          <w:szCs w:val="24"/>
          <w:lang w:eastAsia="bg-BG"/>
        </w:rPr>
        <w:t>При равен брой точки предимство получава участникът, получил по-висока оценка по показател „</w:t>
      </w:r>
      <w:r w:rsidRPr="0028353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Допълнителни технически и функционални характеристики“. </w:t>
      </w:r>
      <w:r w:rsidRPr="00283532">
        <w:rPr>
          <w:rFonts w:ascii="Times New Roman" w:hAnsi="Times New Roman" w:cs="Times New Roman"/>
          <w:i/>
          <w:sz w:val="24"/>
          <w:szCs w:val="24"/>
          <w:lang w:eastAsia="bg-BG"/>
        </w:rPr>
        <w:t>При равен брой точки и по този показател, предимство получава участникът, получил по-висока оценка по показател „</w:t>
      </w:r>
      <w:r w:rsidRPr="00283532">
        <w:rPr>
          <w:rFonts w:ascii="Times New Roman" w:hAnsi="Times New Roman" w:cs="Times New Roman"/>
          <w:bCs/>
          <w:i/>
          <w:sz w:val="24"/>
          <w:szCs w:val="24"/>
        </w:rPr>
        <w:t xml:space="preserve">Срок на изпълнение“. </w:t>
      </w:r>
    </w:p>
    <w:p w14:paraId="5473088C" w14:textId="77777777" w:rsidR="00F829C0" w:rsidRPr="00C87E89" w:rsidRDefault="00F829C0" w:rsidP="00C23BE1">
      <w:pPr>
        <w:spacing w:after="10" w:line="249" w:lineRule="auto"/>
        <w:ind w:right="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3532">
        <w:rPr>
          <w:rFonts w:ascii="Times New Roman" w:hAnsi="Times New Roman" w:cs="Times New Roman"/>
          <w:i/>
          <w:sz w:val="24"/>
          <w:szCs w:val="24"/>
        </w:rPr>
        <w:lastRenderedPageBreak/>
        <w:t>В случай, че и точките по този показател са равни, изпълнителят се определя чрез  жребий.</w:t>
      </w:r>
      <w:bookmarkStart w:id="0" w:name="_GoBack"/>
      <w:bookmarkEnd w:id="0"/>
      <w:r w:rsidRPr="00C87E8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C1BC3E4" w14:textId="77777777" w:rsidR="00D02EFA" w:rsidRPr="00CA3CD3" w:rsidRDefault="00D02EFA" w:rsidP="00C87E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02EFA" w:rsidRPr="00CA3CD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44E8A0" w14:textId="77777777" w:rsidR="00340726" w:rsidRDefault="00340726" w:rsidP="00D02EFA">
      <w:pPr>
        <w:spacing w:after="0" w:line="240" w:lineRule="auto"/>
      </w:pPr>
      <w:r>
        <w:separator/>
      </w:r>
    </w:p>
  </w:endnote>
  <w:endnote w:type="continuationSeparator" w:id="0">
    <w:p w14:paraId="4E5B1A84" w14:textId="77777777" w:rsidR="00340726" w:rsidRDefault="00340726" w:rsidP="00D02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MV Boli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9888C" w14:textId="132318FA" w:rsidR="003C7AD1" w:rsidRPr="003C7AD1" w:rsidRDefault="003C7AD1" w:rsidP="003C7AD1">
    <w:pPr>
      <w:pStyle w:val="a5"/>
      <w:jc w:val="center"/>
      <w:rPr>
        <w:rFonts w:ascii="Times New Roman" w:hAnsi="Times New Roman"/>
        <w:sz w:val="21"/>
        <w:szCs w:val="21"/>
      </w:rPr>
    </w:pPr>
    <w:r w:rsidRPr="00AF6FDF">
      <w:t>„</w:t>
    </w:r>
    <w:r w:rsidRPr="00AF6FDF">
      <w:rPr>
        <w:rFonts w:ascii="Times New Roman" w:hAnsi="Times New Roman"/>
        <w:sz w:val="21"/>
        <w:szCs w:val="21"/>
      </w:rPr>
      <w:t>Този документ е създаден с финансовата подкрепа на програма „Конкурентоспособност и иновации в предприятията“ 2021-2027 г., съфинансирана от Европейския съюз чрез Европейския фонд за регионално развитие. Цялата отговорност за съдържанието на документа се носи от</w:t>
    </w:r>
    <w:r>
      <w:rPr>
        <w:rFonts w:ascii="Times New Roman" w:hAnsi="Times New Roman"/>
        <w:sz w:val="21"/>
        <w:szCs w:val="21"/>
      </w:rPr>
      <w:t xml:space="preserve"> </w:t>
    </w:r>
    <w:r w:rsidR="001B32EA" w:rsidRPr="001B32EA">
      <w:rPr>
        <w:rFonts w:ascii="Times New Roman" w:hAnsi="Times New Roman"/>
        <w:sz w:val="21"/>
        <w:szCs w:val="21"/>
      </w:rPr>
      <w:t xml:space="preserve">ИФО ДИЗАЙН ООД </w:t>
    </w:r>
    <w:r w:rsidRPr="00AF6FDF">
      <w:rPr>
        <w:rFonts w:ascii="Times New Roman" w:hAnsi="Times New Roman"/>
        <w:sz w:val="21"/>
        <w:szCs w:val="21"/>
      </w:rPr>
      <w:t>и при никакви обстоятелства не може да се приема, че този документ отразява официалното становище на Европейския съюз и Управляващия орган”.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F8A94" w14:textId="77777777" w:rsidR="00340726" w:rsidRDefault="00340726" w:rsidP="00D02EFA">
      <w:pPr>
        <w:spacing w:after="0" w:line="240" w:lineRule="auto"/>
      </w:pPr>
      <w:r>
        <w:separator/>
      </w:r>
    </w:p>
  </w:footnote>
  <w:footnote w:type="continuationSeparator" w:id="0">
    <w:p w14:paraId="22F7865D" w14:textId="77777777" w:rsidR="00340726" w:rsidRDefault="00340726" w:rsidP="00D02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13CBF" w14:textId="77777777" w:rsidR="00D02EFA" w:rsidRDefault="00D02EFA">
    <w:pPr>
      <w:pStyle w:val="a3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2B7A63C5" wp14:editId="115250B7">
          <wp:simplePos x="0" y="0"/>
          <wp:positionH relativeFrom="column">
            <wp:posOffset>-190500</wp:posOffset>
          </wp:positionH>
          <wp:positionV relativeFrom="paragraph">
            <wp:posOffset>-76835</wp:posOffset>
          </wp:positionV>
          <wp:extent cx="2314575" cy="485775"/>
          <wp:effectExtent l="0" t="0" r="9525" b="9525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59264" behindDoc="1" locked="0" layoutInCell="1" allowOverlap="1" wp14:anchorId="1DEF2F49" wp14:editId="7BF5BCD6">
          <wp:simplePos x="0" y="0"/>
          <wp:positionH relativeFrom="column">
            <wp:posOffset>3924300</wp:posOffset>
          </wp:positionH>
          <wp:positionV relativeFrom="paragraph">
            <wp:posOffset>-133985</wp:posOffset>
          </wp:positionV>
          <wp:extent cx="2314575" cy="647700"/>
          <wp:effectExtent l="0" t="0" r="9525" b="0"/>
          <wp:wrapNone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846"/>
    <w:multiLevelType w:val="hybridMultilevel"/>
    <w:tmpl w:val="3516057E"/>
    <w:lvl w:ilvl="0" w:tplc="C32640B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E6EF1"/>
    <w:multiLevelType w:val="hybridMultilevel"/>
    <w:tmpl w:val="7006FA02"/>
    <w:lvl w:ilvl="0" w:tplc="CA7EC93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93A44"/>
    <w:multiLevelType w:val="multilevel"/>
    <w:tmpl w:val="F3FC9E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DF92297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3D757E8C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40680DE8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49603B04"/>
    <w:multiLevelType w:val="multilevel"/>
    <w:tmpl w:val="6BB445C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49D10B69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5D4A31FE"/>
    <w:multiLevelType w:val="multilevel"/>
    <w:tmpl w:val="41EECA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FAED746"/>
    <w:multiLevelType w:val="hybridMultilevel"/>
    <w:tmpl w:val="8D2C2C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5F77BD9"/>
    <w:multiLevelType w:val="hybridMultilevel"/>
    <w:tmpl w:val="1FA8CB8A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2C678C4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76E322DF"/>
    <w:multiLevelType w:val="hybridMultilevel"/>
    <w:tmpl w:val="C16E2526"/>
    <w:lvl w:ilvl="0" w:tplc="04F691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3830CF"/>
    <w:multiLevelType w:val="hybridMultilevel"/>
    <w:tmpl w:val="2CB6B876"/>
    <w:lvl w:ilvl="0" w:tplc="E75A0C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6E0964"/>
    <w:multiLevelType w:val="multilevel"/>
    <w:tmpl w:val="D7BE44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DEF0A9A"/>
    <w:multiLevelType w:val="hybridMultilevel"/>
    <w:tmpl w:val="2F88CCF6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1"/>
  </w:num>
  <w:num w:numId="4">
    <w:abstractNumId w:val="4"/>
  </w:num>
  <w:num w:numId="5">
    <w:abstractNumId w:val="5"/>
  </w:num>
  <w:num w:numId="6">
    <w:abstractNumId w:val="9"/>
  </w:num>
  <w:num w:numId="7">
    <w:abstractNumId w:val="3"/>
  </w:num>
  <w:num w:numId="8">
    <w:abstractNumId w:val="7"/>
  </w:num>
  <w:num w:numId="9">
    <w:abstractNumId w:val="11"/>
  </w:num>
  <w:num w:numId="10">
    <w:abstractNumId w:val="4"/>
  </w:num>
  <w:num w:numId="11">
    <w:abstractNumId w:val="13"/>
  </w:num>
  <w:num w:numId="12">
    <w:abstractNumId w:val="6"/>
  </w:num>
  <w:num w:numId="13">
    <w:abstractNumId w:val="2"/>
  </w:num>
  <w:num w:numId="14">
    <w:abstractNumId w:val="14"/>
  </w:num>
  <w:num w:numId="15">
    <w:abstractNumId w:val="8"/>
  </w:num>
  <w:num w:numId="16">
    <w:abstractNumId w:val="0"/>
  </w:num>
  <w:num w:numId="17">
    <w:abstractNumId w:val="1"/>
  </w:num>
  <w:num w:numId="18">
    <w:abstractNumId w:val="15"/>
  </w:num>
  <w:num w:numId="19">
    <w:abstractNumId w:val="1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FA"/>
    <w:rsid w:val="00016A78"/>
    <w:rsid w:val="00042852"/>
    <w:rsid w:val="00071AAA"/>
    <w:rsid w:val="0008318C"/>
    <w:rsid w:val="00096C23"/>
    <w:rsid w:val="00097DEF"/>
    <w:rsid w:val="000A1134"/>
    <w:rsid w:val="000A5671"/>
    <w:rsid w:val="000A595A"/>
    <w:rsid w:val="000F0928"/>
    <w:rsid w:val="000F51E1"/>
    <w:rsid w:val="001011A2"/>
    <w:rsid w:val="0010195B"/>
    <w:rsid w:val="00104DE6"/>
    <w:rsid w:val="0010623E"/>
    <w:rsid w:val="001129D1"/>
    <w:rsid w:val="00113CC6"/>
    <w:rsid w:val="00120E01"/>
    <w:rsid w:val="0012422A"/>
    <w:rsid w:val="00171983"/>
    <w:rsid w:val="001852D4"/>
    <w:rsid w:val="001A26F5"/>
    <w:rsid w:val="001A3522"/>
    <w:rsid w:val="001B32EA"/>
    <w:rsid w:val="001D6D1D"/>
    <w:rsid w:val="001F6030"/>
    <w:rsid w:val="00206C28"/>
    <w:rsid w:val="00220D73"/>
    <w:rsid w:val="0023635C"/>
    <w:rsid w:val="00283069"/>
    <w:rsid w:val="00283532"/>
    <w:rsid w:val="002A6FC9"/>
    <w:rsid w:val="002B4294"/>
    <w:rsid w:val="002B6673"/>
    <w:rsid w:val="002C404D"/>
    <w:rsid w:val="002D435A"/>
    <w:rsid w:val="002D5B18"/>
    <w:rsid w:val="002E03AC"/>
    <w:rsid w:val="00331F3B"/>
    <w:rsid w:val="00340726"/>
    <w:rsid w:val="00372F31"/>
    <w:rsid w:val="00376158"/>
    <w:rsid w:val="00394323"/>
    <w:rsid w:val="003A64FF"/>
    <w:rsid w:val="003C73E9"/>
    <w:rsid w:val="003C7AD1"/>
    <w:rsid w:val="003D186C"/>
    <w:rsid w:val="003D39A4"/>
    <w:rsid w:val="003D4F82"/>
    <w:rsid w:val="003D6D1D"/>
    <w:rsid w:val="003E137C"/>
    <w:rsid w:val="003F4E75"/>
    <w:rsid w:val="00400148"/>
    <w:rsid w:val="0040537A"/>
    <w:rsid w:val="00417814"/>
    <w:rsid w:val="00430BED"/>
    <w:rsid w:val="0045392B"/>
    <w:rsid w:val="00453E97"/>
    <w:rsid w:val="00455A16"/>
    <w:rsid w:val="0046194A"/>
    <w:rsid w:val="00480A1A"/>
    <w:rsid w:val="00483DBA"/>
    <w:rsid w:val="004A2935"/>
    <w:rsid w:val="004B0A77"/>
    <w:rsid w:val="004E3423"/>
    <w:rsid w:val="004E5A92"/>
    <w:rsid w:val="004F6067"/>
    <w:rsid w:val="004F7A3E"/>
    <w:rsid w:val="005230B2"/>
    <w:rsid w:val="00540FF7"/>
    <w:rsid w:val="00554DF7"/>
    <w:rsid w:val="00562E98"/>
    <w:rsid w:val="005650A2"/>
    <w:rsid w:val="00565964"/>
    <w:rsid w:val="005847F0"/>
    <w:rsid w:val="00590639"/>
    <w:rsid w:val="005B47B9"/>
    <w:rsid w:val="005D1BB1"/>
    <w:rsid w:val="005D2886"/>
    <w:rsid w:val="005D3DCF"/>
    <w:rsid w:val="005F6E44"/>
    <w:rsid w:val="00607757"/>
    <w:rsid w:val="00624EE2"/>
    <w:rsid w:val="00627F2A"/>
    <w:rsid w:val="00636447"/>
    <w:rsid w:val="006370F4"/>
    <w:rsid w:val="00640B0D"/>
    <w:rsid w:val="0064126C"/>
    <w:rsid w:val="0064340C"/>
    <w:rsid w:val="00644015"/>
    <w:rsid w:val="00662D2F"/>
    <w:rsid w:val="00671095"/>
    <w:rsid w:val="00671100"/>
    <w:rsid w:val="00677421"/>
    <w:rsid w:val="00692CD6"/>
    <w:rsid w:val="006A488D"/>
    <w:rsid w:val="006A6A0E"/>
    <w:rsid w:val="006A7F64"/>
    <w:rsid w:val="006C2862"/>
    <w:rsid w:val="00725848"/>
    <w:rsid w:val="007268FF"/>
    <w:rsid w:val="00726E1E"/>
    <w:rsid w:val="007B510D"/>
    <w:rsid w:val="007F5C1B"/>
    <w:rsid w:val="007F5C79"/>
    <w:rsid w:val="00803364"/>
    <w:rsid w:val="00804A8F"/>
    <w:rsid w:val="008266FF"/>
    <w:rsid w:val="008312B6"/>
    <w:rsid w:val="0084156F"/>
    <w:rsid w:val="0084223B"/>
    <w:rsid w:val="008426E2"/>
    <w:rsid w:val="00846AA3"/>
    <w:rsid w:val="00846C98"/>
    <w:rsid w:val="00847644"/>
    <w:rsid w:val="00881308"/>
    <w:rsid w:val="008858B1"/>
    <w:rsid w:val="008B152F"/>
    <w:rsid w:val="008B2927"/>
    <w:rsid w:val="008C25D4"/>
    <w:rsid w:val="008C5C08"/>
    <w:rsid w:val="008C7B49"/>
    <w:rsid w:val="008C7CC8"/>
    <w:rsid w:val="00907920"/>
    <w:rsid w:val="00911305"/>
    <w:rsid w:val="0092444E"/>
    <w:rsid w:val="00925504"/>
    <w:rsid w:val="00934E13"/>
    <w:rsid w:val="00935F5E"/>
    <w:rsid w:val="0095683B"/>
    <w:rsid w:val="00963243"/>
    <w:rsid w:val="00977607"/>
    <w:rsid w:val="00980CBD"/>
    <w:rsid w:val="009923C5"/>
    <w:rsid w:val="009A42AB"/>
    <w:rsid w:val="009C581E"/>
    <w:rsid w:val="009C7F1D"/>
    <w:rsid w:val="009D576A"/>
    <w:rsid w:val="009E1F37"/>
    <w:rsid w:val="009E6B41"/>
    <w:rsid w:val="009F52CE"/>
    <w:rsid w:val="009F74C4"/>
    <w:rsid w:val="00A01D29"/>
    <w:rsid w:val="00A02981"/>
    <w:rsid w:val="00A1475B"/>
    <w:rsid w:val="00A365F8"/>
    <w:rsid w:val="00A451F1"/>
    <w:rsid w:val="00A47209"/>
    <w:rsid w:val="00A60916"/>
    <w:rsid w:val="00A73A30"/>
    <w:rsid w:val="00A77160"/>
    <w:rsid w:val="00A86995"/>
    <w:rsid w:val="00AC12B7"/>
    <w:rsid w:val="00AC7160"/>
    <w:rsid w:val="00AE687B"/>
    <w:rsid w:val="00B036EA"/>
    <w:rsid w:val="00B251E7"/>
    <w:rsid w:val="00B35334"/>
    <w:rsid w:val="00B371BC"/>
    <w:rsid w:val="00B40E35"/>
    <w:rsid w:val="00B47DB7"/>
    <w:rsid w:val="00B618B0"/>
    <w:rsid w:val="00B64E38"/>
    <w:rsid w:val="00B85883"/>
    <w:rsid w:val="00B858BC"/>
    <w:rsid w:val="00B86B61"/>
    <w:rsid w:val="00BA45EB"/>
    <w:rsid w:val="00BA58AF"/>
    <w:rsid w:val="00BA72DC"/>
    <w:rsid w:val="00BC73ED"/>
    <w:rsid w:val="00BD0544"/>
    <w:rsid w:val="00BD19D9"/>
    <w:rsid w:val="00BD6334"/>
    <w:rsid w:val="00BE49B7"/>
    <w:rsid w:val="00BE6F28"/>
    <w:rsid w:val="00BE7C2C"/>
    <w:rsid w:val="00C077FE"/>
    <w:rsid w:val="00C238ED"/>
    <w:rsid w:val="00C23BE1"/>
    <w:rsid w:val="00C5178C"/>
    <w:rsid w:val="00C6548E"/>
    <w:rsid w:val="00C6593D"/>
    <w:rsid w:val="00C80785"/>
    <w:rsid w:val="00C82E3A"/>
    <w:rsid w:val="00C87E89"/>
    <w:rsid w:val="00CA3CD3"/>
    <w:rsid w:val="00CA4518"/>
    <w:rsid w:val="00CD10FA"/>
    <w:rsid w:val="00CD462E"/>
    <w:rsid w:val="00CE1C4E"/>
    <w:rsid w:val="00CE759D"/>
    <w:rsid w:val="00CE77EC"/>
    <w:rsid w:val="00CF644F"/>
    <w:rsid w:val="00D02EFA"/>
    <w:rsid w:val="00D1114A"/>
    <w:rsid w:val="00DB02E6"/>
    <w:rsid w:val="00DB3662"/>
    <w:rsid w:val="00DB7A56"/>
    <w:rsid w:val="00DB7F99"/>
    <w:rsid w:val="00DE3948"/>
    <w:rsid w:val="00DF6EBD"/>
    <w:rsid w:val="00E02FD7"/>
    <w:rsid w:val="00E11C58"/>
    <w:rsid w:val="00E12FA6"/>
    <w:rsid w:val="00E33DA4"/>
    <w:rsid w:val="00E40126"/>
    <w:rsid w:val="00E641DB"/>
    <w:rsid w:val="00E7796C"/>
    <w:rsid w:val="00E82FEE"/>
    <w:rsid w:val="00E83DA1"/>
    <w:rsid w:val="00E8652E"/>
    <w:rsid w:val="00E90447"/>
    <w:rsid w:val="00EA76FB"/>
    <w:rsid w:val="00EC7203"/>
    <w:rsid w:val="00ED2DB8"/>
    <w:rsid w:val="00ED7FA8"/>
    <w:rsid w:val="00EE0AC9"/>
    <w:rsid w:val="00F05FA2"/>
    <w:rsid w:val="00F10059"/>
    <w:rsid w:val="00F30754"/>
    <w:rsid w:val="00F35847"/>
    <w:rsid w:val="00F427CC"/>
    <w:rsid w:val="00F55487"/>
    <w:rsid w:val="00F64008"/>
    <w:rsid w:val="00F829C0"/>
    <w:rsid w:val="00F9556E"/>
    <w:rsid w:val="00F959B6"/>
    <w:rsid w:val="00F979A0"/>
    <w:rsid w:val="00FA5807"/>
    <w:rsid w:val="00FA74FA"/>
    <w:rsid w:val="00FB4FFB"/>
    <w:rsid w:val="00FC0569"/>
    <w:rsid w:val="00FD53A5"/>
    <w:rsid w:val="00FF0D04"/>
    <w:rsid w:val="00FF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90C190"/>
  <w15:chartTrackingRefBased/>
  <w15:docId w15:val="{95861B4C-9D6A-4CF5-AFA1-9F9860C8D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2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02EFA"/>
  </w:style>
  <w:style w:type="paragraph" w:styleId="a5">
    <w:name w:val="footer"/>
    <w:basedOn w:val="a"/>
    <w:link w:val="a6"/>
    <w:uiPriority w:val="99"/>
    <w:unhideWhenUsed/>
    <w:rsid w:val="00D02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02EFA"/>
  </w:style>
  <w:style w:type="paragraph" w:styleId="a7">
    <w:name w:val="Body Text Indent"/>
    <w:basedOn w:val="a"/>
    <w:link w:val="a8"/>
    <w:rsid w:val="00662D2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ен текст с отстъп Знак"/>
    <w:basedOn w:val="a0"/>
    <w:link w:val="a7"/>
    <w:rsid w:val="00662D2F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uiPriority w:val="99"/>
    <w:semiHidden/>
    <w:unhideWhenUsed/>
    <w:rsid w:val="00EC7203"/>
    <w:pPr>
      <w:spacing w:after="120"/>
    </w:pPr>
  </w:style>
  <w:style w:type="character" w:customStyle="1" w:styleId="aa">
    <w:name w:val="Основен текст Знак"/>
    <w:basedOn w:val="a0"/>
    <w:link w:val="a9"/>
    <w:uiPriority w:val="99"/>
    <w:semiHidden/>
    <w:rsid w:val="00EC7203"/>
  </w:style>
  <w:style w:type="paragraph" w:customStyle="1" w:styleId="Default">
    <w:name w:val="Default"/>
    <w:rsid w:val="00071AA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bg-BG"/>
    </w:rPr>
  </w:style>
  <w:style w:type="paragraph" w:styleId="ab">
    <w:name w:val="List Paragraph"/>
    <w:basedOn w:val="a"/>
    <w:uiPriority w:val="34"/>
    <w:qFormat/>
    <w:rsid w:val="00071AAA"/>
    <w:pPr>
      <w:spacing w:after="0" w:line="240" w:lineRule="auto"/>
      <w:ind w:left="720"/>
      <w:contextualSpacing/>
    </w:pPr>
    <w:rPr>
      <w:rFonts w:ascii="HebarU" w:eastAsia="Times New Roman" w:hAnsi="HebarU" w:cs="Times New Roman"/>
      <w:sz w:val="24"/>
      <w:szCs w:val="20"/>
    </w:rPr>
  </w:style>
  <w:style w:type="paragraph" w:styleId="ac">
    <w:name w:val="caption"/>
    <w:basedOn w:val="a"/>
    <w:next w:val="a"/>
    <w:uiPriority w:val="35"/>
    <w:semiHidden/>
    <w:unhideWhenUsed/>
    <w:qFormat/>
    <w:rsid w:val="0092550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d">
    <w:name w:val="Table Grid"/>
    <w:basedOn w:val="a1"/>
    <w:uiPriority w:val="39"/>
    <w:rsid w:val="00BE7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826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a0"/>
    <w:rsid w:val="00CA4518"/>
  </w:style>
  <w:style w:type="character" w:styleId="ae">
    <w:name w:val="Strong"/>
    <w:basedOn w:val="a0"/>
    <w:uiPriority w:val="22"/>
    <w:qFormat/>
    <w:rsid w:val="00CA4518"/>
    <w:rPr>
      <w:b/>
      <w:bCs/>
    </w:rPr>
  </w:style>
  <w:style w:type="paragraph" w:styleId="af">
    <w:name w:val="Normal (Web)"/>
    <w:basedOn w:val="a"/>
    <w:uiPriority w:val="99"/>
    <w:unhideWhenUsed/>
    <w:rsid w:val="00A47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af0">
    <w:name w:val="Balloon Text"/>
    <w:basedOn w:val="a"/>
    <w:link w:val="af1"/>
    <w:uiPriority w:val="99"/>
    <w:semiHidden/>
    <w:unhideWhenUsed/>
    <w:rsid w:val="00C87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Изнесен текст Знак"/>
    <w:basedOn w:val="a0"/>
    <w:link w:val="af0"/>
    <w:uiPriority w:val="99"/>
    <w:semiHidden/>
    <w:rsid w:val="00C87E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4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DC04F-4B46-475A-B241-87C81FAA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1184</Words>
  <Characters>6749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Lenovo</cp:lastModifiedBy>
  <cp:revision>56</cp:revision>
  <dcterms:created xsi:type="dcterms:W3CDTF">2026-07-30T11:59:00Z</dcterms:created>
  <dcterms:modified xsi:type="dcterms:W3CDTF">2026-09-28T12:12:00Z</dcterms:modified>
</cp:coreProperties>
</file>